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1B74C7">
      <w:pPr>
        <w:keepLines w:val="0"/>
        <w:pageBreakBefore w:val="0"/>
        <w:numPr>
          <w:ilvl w:val="0"/>
          <w:numId w:val="0"/>
        </w:numPr>
        <w:kinsoku/>
        <w:wordWrap/>
        <w:overflowPunct/>
        <w:topLinePunct w:val="0"/>
        <w:autoSpaceDE/>
        <w:autoSpaceDN/>
        <w:bidi w:val="0"/>
        <w:spacing w:line="520" w:lineRule="exact"/>
        <w:ind w:firstLine="3520" w:firstLineChars="800"/>
        <w:jc w:val="both"/>
        <w:outlineLvl w:val="1"/>
        <w:rPr>
          <w:rFonts w:hint="eastAsia" w:ascii="方正黑体_GBK" w:hAnsi="方正黑体_GBK" w:eastAsia="方正黑体_GBK" w:cs="方正黑体_GBK"/>
          <w:color w:val="000000" w:themeColor="text1"/>
          <w:sz w:val="44"/>
          <w:szCs w:val="44"/>
          <w:lang w:val="en-US" w:eastAsia="zh-CN"/>
          <w14:textFill>
            <w14:solidFill>
              <w14:schemeClr w14:val="tx1"/>
            </w14:solidFill>
          </w14:textFill>
        </w:rPr>
      </w:pPr>
      <w:bookmarkStart w:id="16" w:name="_GoBack"/>
      <w:bookmarkEnd w:id="16"/>
      <w:bookmarkStart w:id="0" w:name="_Toc323219023"/>
      <w:bookmarkStart w:id="1" w:name="_Toc7372046"/>
      <w:bookmarkStart w:id="2" w:name="_Toc6830619"/>
      <w:bookmarkStart w:id="3" w:name="_Toc6839435"/>
      <w:r>
        <w:rPr>
          <w:rFonts w:hint="eastAsia" w:ascii="方正黑体_GBK" w:hAnsi="方正黑体_GBK" w:eastAsia="方正黑体_GBK" w:cs="方正黑体_GBK"/>
          <w:color w:val="000000" w:themeColor="text1"/>
          <w:sz w:val="44"/>
          <w:szCs w:val="44"/>
          <w:lang w:val="en-US" w:eastAsia="zh-CN"/>
          <w14:textFill>
            <w14:solidFill>
              <w14:schemeClr w14:val="tx1"/>
            </w14:solidFill>
          </w14:textFill>
        </w:rPr>
        <w:t>响应文件格式</w:t>
      </w:r>
      <w:bookmarkEnd w:id="0"/>
      <w:bookmarkEnd w:id="1"/>
      <w:bookmarkEnd w:id="2"/>
      <w:bookmarkEnd w:id="3"/>
      <w:bookmarkStart w:id="4" w:name="_Toc144974835"/>
      <w:bookmarkStart w:id="5" w:name="_Toc246997084"/>
      <w:bookmarkStart w:id="6" w:name="_Toc179632790"/>
      <w:bookmarkStart w:id="7" w:name="_Toc152042555"/>
      <w:bookmarkStart w:id="8" w:name="_Toc296602588"/>
      <w:bookmarkStart w:id="9" w:name="_Toc152045773"/>
      <w:bookmarkStart w:id="10" w:name="_Toc247085856"/>
      <w:bookmarkStart w:id="11" w:name="_Toc246996341"/>
      <w:bookmarkStart w:id="12" w:name="_Toc452067991"/>
    </w:p>
    <w:p w14:paraId="5EC959BB">
      <w:pPr>
        <w:keepLines w:val="0"/>
        <w:pageBreakBefore w:val="0"/>
        <w:kinsoku/>
        <w:wordWrap/>
        <w:overflowPunct/>
        <w:topLinePunct w:val="0"/>
        <w:autoSpaceDE/>
        <w:autoSpaceDN/>
        <w:bidi w:val="0"/>
        <w:spacing w:line="520" w:lineRule="exact"/>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pPr>
    </w:p>
    <w:p w14:paraId="6201F851">
      <w:pPr>
        <w:pStyle w:val="3"/>
        <w:keepLines w:val="0"/>
        <w:pageBreakBefore w:val="0"/>
        <w:kinsoku/>
        <w:wordWrap/>
        <w:overflowPunct/>
        <w:topLinePunct w:val="0"/>
        <w:autoSpaceDE/>
        <w:autoSpaceDN/>
        <w:bidi w:val="0"/>
        <w:spacing w:line="520" w:lineRule="exact"/>
        <w:jc w:val="both"/>
        <w:rPr>
          <w:rFonts w:hint="eastAsia" w:ascii="方正仿宋_GBK" w:hAnsi="方正仿宋_GBK" w:eastAsia="方正仿宋_GBK" w:cs="方正仿宋_GBK"/>
          <w:b w:val="0"/>
          <w:bCs w:val="0"/>
          <w:color w:val="000000" w:themeColor="text1"/>
          <w:spacing w:val="0"/>
          <w:kern w:val="2"/>
          <w:sz w:val="32"/>
          <w:szCs w:val="32"/>
          <w:lang w:val="en-US" w:eastAsia="zh-CN" w:bidi="ar-SA"/>
          <w14:textFill>
            <w14:solidFill>
              <w14:schemeClr w14:val="tx1"/>
            </w14:solidFill>
          </w14:textFill>
        </w:rPr>
      </w:pPr>
      <w:r>
        <w:rPr>
          <w:rFonts w:hint="eastAsia" w:ascii="方正仿宋_GBK" w:hAnsi="方正仿宋_GBK" w:eastAsia="方正仿宋_GBK" w:cs="方正仿宋_GBK"/>
          <w:b w:val="0"/>
          <w:bCs w:val="0"/>
          <w:color w:val="000000" w:themeColor="text1"/>
          <w:spacing w:val="0"/>
          <w:kern w:val="2"/>
          <w:sz w:val="32"/>
          <w:szCs w:val="32"/>
          <w:lang w:val="en-US" w:eastAsia="zh-CN" w:bidi="ar-SA"/>
          <w14:textFill>
            <w14:solidFill>
              <w14:schemeClr w14:val="tx1"/>
            </w14:solidFill>
          </w14:textFill>
        </w:rPr>
        <w:t>附录1：（响应文件封面格式）</w:t>
      </w:r>
    </w:p>
    <w:p w14:paraId="7C996E8C">
      <w:pPr>
        <w:rPr>
          <w:rFonts w:hint="eastAsia"/>
          <w:color w:val="000000" w:themeColor="text1"/>
          <w:lang w:val="en-US" w:eastAsia="zh-CN"/>
          <w14:textFill>
            <w14:solidFill>
              <w14:schemeClr w14:val="tx1"/>
            </w14:solidFill>
          </w14:textFill>
        </w:rPr>
      </w:pPr>
    </w:p>
    <w:p w14:paraId="7E975D36">
      <w:pPr>
        <w:pStyle w:val="11"/>
        <w:jc w:val="center"/>
        <w:rPr>
          <w:rFonts w:hint="eastAsia" w:ascii="方正黑体_GBK" w:hAnsi="方正黑体_GBK" w:eastAsia="方正黑体_GBK" w:cs="方正黑体_GBK"/>
          <w:color w:val="000000" w:themeColor="text1"/>
          <w:kern w:val="2"/>
          <w:sz w:val="44"/>
          <w:szCs w:val="44"/>
          <w:lang w:val="en-US" w:eastAsia="zh-CN" w:bidi="ar-SA"/>
          <w14:textFill>
            <w14:solidFill>
              <w14:schemeClr w14:val="tx1"/>
            </w14:solidFill>
          </w14:textFill>
        </w:rPr>
      </w:pPr>
      <w:r>
        <w:rPr>
          <w:rFonts w:hint="eastAsia" w:ascii="方正小标宋_GBK" w:hAnsi="方正小标宋_GBK" w:eastAsia="方正小标宋_GBK" w:cs="方正小标宋_GBK"/>
          <w:b w:val="0"/>
          <w:bCs/>
          <w:color w:val="000000" w:themeColor="text1"/>
          <w:sz w:val="52"/>
          <w:szCs w:val="44"/>
          <w:lang w:val="en-US" w:eastAsia="zh-CN"/>
          <w14:textFill>
            <w14:solidFill>
              <w14:schemeClr w14:val="tx1"/>
            </w14:solidFill>
          </w14:textFill>
        </w:rPr>
        <w:t xml:space="preserve"> </w:t>
      </w:r>
      <w:r>
        <w:rPr>
          <w:rFonts w:hint="eastAsia" w:ascii="方正黑体_GBK" w:hAnsi="方正黑体_GBK" w:eastAsia="方正黑体_GBK" w:cs="方正黑体_GBK"/>
          <w:color w:val="000000" w:themeColor="text1"/>
          <w:kern w:val="2"/>
          <w:sz w:val="44"/>
          <w:szCs w:val="44"/>
          <w:lang w:val="en-US" w:eastAsia="zh-CN" w:bidi="ar-SA"/>
          <w14:textFill>
            <w14:solidFill>
              <w14:schemeClr w14:val="tx1"/>
            </w14:solidFill>
          </w14:textFill>
        </w:rPr>
        <w:t>重庆国丰实业有限公司第一分公司</w:t>
      </w:r>
    </w:p>
    <w:p w14:paraId="48FC9D32">
      <w:pPr>
        <w:pStyle w:val="11"/>
        <w:jc w:val="center"/>
        <w:rPr>
          <w:rFonts w:hint="eastAsia" w:ascii="方正黑体_GBK" w:hAnsi="方正黑体_GBK" w:eastAsia="方正黑体_GBK" w:cs="方正黑体_GBK"/>
          <w:color w:val="000000" w:themeColor="text1"/>
          <w:kern w:val="2"/>
          <w:sz w:val="44"/>
          <w:szCs w:val="44"/>
          <w:lang w:val="en-US" w:eastAsia="zh-CN" w:bidi="ar-SA"/>
          <w14:textFill>
            <w14:solidFill>
              <w14:schemeClr w14:val="tx1"/>
            </w14:solidFill>
          </w14:textFill>
        </w:rPr>
      </w:pPr>
      <w:r>
        <w:rPr>
          <w:rFonts w:hint="eastAsia" w:ascii="方正黑体_GBK" w:hAnsi="方正黑体_GBK" w:eastAsia="方正黑体_GBK" w:cs="方正黑体_GBK"/>
          <w:color w:val="000000" w:themeColor="text1"/>
          <w:kern w:val="2"/>
          <w:sz w:val="44"/>
          <w:szCs w:val="44"/>
          <w:lang w:val="en-US" w:eastAsia="zh-CN" w:bidi="ar-SA"/>
          <w14:textFill>
            <w14:solidFill>
              <w14:schemeClr w14:val="tx1"/>
            </w14:solidFill>
          </w14:textFill>
        </w:rPr>
        <w:t>2026年职工职业健康体检项目响应文件</w:t>
      </w:r>
    </w:p>
    <w:p w14:paraId="43E53FF1">
      <w:pPr>
        <w:pStyle w:val="11"/>
        <w:jc w:val="center"/>
        <w:rPr>
          <w:rFonts w:hint="eastAsia" w:ascii="方正黑体_GBK" w:hAnsi="方正黑体_GBK" w:eastAsia="方正黑体_GBK" w:cs="方正黑体_GBK"/>
          <w:b w:val="0"/>
          <w:bCs/>
          <w:color w:val="000000" w:themeColor="text1"/>
          <w:sz w:val="36"/>
          <w14:textFill>
            <w14:solidFill>
              <w14:schemeClr w14:val="tx1"/>
            </w14:solidFill>
          </w14:textFill>
        </w:rPr>
      </w:pPr>
    </w:p>
    <w:p w14:paraId="2F5F2A2D">
      <w:pPr>
        <w:pStyle w:val="11"/>
        <w:jc w:val="center"/>
        <w:rPr>
          <w:rFonts w:hint="eastAsia" w:ascii="方正黑体_GBK" w:hAnsi="方正黑体_GBK" w:eastAsia="方正黑体_GBK" w:cs="方正黑体_GBK"/>
          <w:b w:val="0"/>
          <w:bCs/>
          <w:color w:val="000000" w:themeColor="text1"/>
          <w:sz w:val="36"/>
          <w14:textFill>
            <w14:solidFill>
              <w14:schemeClr w14:val="tx1"/>
            </w14:solidFill>
          </w14:textFill>
        </w:rPr>
      </w:pPr>
    </w:p>
    <w:p w14:paraId="4DE59FE7">
      <w:pPr>
        <w:pStyle w:val="19"/>
        <w:rPr>
          <w:rFonts w:hint="eastAsia" w:ascii="方正黑体_GBK" w:hAnsi="方正黑体_GBK" w:eastAsia="方正黑体_GBK" w:cs="方正黑体_GBK"/>
          <w:b w:val="0"/>
          <w:bCs/>
          <w:color w:val="000000" w:themeColor="text1"/>
          <w:sz w:val="48"/>
          <w14:textFill>
            <w14:solidFill>
              <w14:schemeClr w14:val="tx1"/>
            </w14:solidFill>
          </w14:textFill>
        </w:rPr>
      </w:pPr>
    </w:p>
    <w:p w14:paraId="7916B27B">
      <w:pPr>
        <w:pStyle w:val="11"/>
        <w:jc w:val="center"/>
        <w:rPr>
          <w:rFonts w:hint="eastAsia" w:ascii="方正黑体_GBK" w:hAnsi="方正黑体_GBK" w:eastAsia="方正黑体_GBK" w:cs="方正黑体_GBK"/>
          <w:b w:val="0"/>
          <w:bCs/>
          <w:color w:val="000000" w:themeColor="text1"/>
          <w14:textFill>
            <w14:solidFill>
              <w14:schemeClr w14:val="tx1"/>
            </w14:solidFill>
          </w14:textFill>
        </w:rPr>
      </w:pPr>
    </w:p>
    <w:p w14:paraId="5226CE32">
      <w:pPr>
        <w:pStyle w:val="11"/>
        <w:jc w:val="center"/>
        <w:rPr>
          <w:rFonts w:hint="eastAsia" w:ascii="方正黑体_GBK" w:hAnsi="方正黑体_GBK" w:eastAsia="方正黑体_GBK" w:cs="方正黑体_GBK"/>
          <w:b w:val="0"/>
          <w:bCs/>
          <w:color w:val="000000" w:themeColor="text1"/>
          <w14:textFill>
            <w14:solidFill>
              <w14:schemeClr w14:val="tx1"/>
            </w14:solidFill>
          </w14:textFill>
        </w:rPr>
      </w:pPr>
    </w:p>
    <w:p w14:paraId="47C99546">
      <w:pPr>
        <w:pStyle w:val="11"/>
        <w:jc w:val="center"/>
        <w:rPr>
          <w:rFonts w:hint="eastAsia" w:ascii="方正黑体_GBK" w:hAnsi="方正黑体_GBK" w:eastAsia="方正黑体_GBK" w:cs="方正黑体_GBK"/>
          <w:b w:val="0"/>
          <w:bCs/>
          <w:color w:val="000000" w:themeColor="text1"/>
          <w14:textFill>
            <w14:solidFill>
              <w14:schemeClr w14:val="tx1"/>
            </w14:solidFill>
          </w14:textFill>
        </w:rPr>
      </w:pPr>
    </w:p>
    <w:p w14:paraId="436BFBED">
      <w:pPr>
        <w:pStyle w:val="11"/>
        <w:jc w:val="center"/>
        <w:rPr>
          <w:rFonts w:hint="eastAsia" w:ascii="方正黑体_GBK" w:hAnsi="方正黑体_GBK" w:eastAsia="方正黑体_GBK" w:cs="方正黑体_GBK"/>
          <w:b w:val="0"/>
          <w:bCs/>
          <w:color w:val="000000" w:themeColor="text1"/>
          <w14:textFill>
            <w14:solidFill>
              <w14:schemeClr w14:val="tx1"/>
            </w14:solidFill>
          </w14:textFill>
        </w:rPr>
      </w:pPr>
    </w:p>
    <w:p w14:paraId="6372DF49">
      <w:pPr>
        <w:pStyle w:val="11"/>
        <w:jc w:val="center"/>
        <w:rPr>
          <w:rFonts w:hint="eastAsia" w:ascii="方正黑体_GBK" w:hAnsi="方正黑体_GBK" w:eastAsia="方正黑体_GBK" w:cs="方正黑体_GBK"/>
          <w:b w:val="0"/>
          <w:bCs/>
          <w:color w:val="000000" w:themeColor="text1"/>
          <w14:textFill>
            <w14:solidFill>
              <w14:schemeClr w14:val="tx1"/>
            </w14:solidFill>
          </w14:textFill>
        </w:rPr>
      </w:pPr>
    </w:p>
    <w:p w14:paraId="66BB37EB">
      <w:pPr>
        <w:pStyle w:val="11"/>
        <w:jc w:val="center"/>
        <w:rPr>
          <w:rFonts w:hint="eastAsia" w:ascii="方正黑体_GBK" w:hAnsi="方正黑体_GBK" w:eastAsia="方正黑体_GBK" w:cs="方正黑体_GBK"/>
          <w:b w:val="0"/>
          <w:bCs/>
          <w:color w:val="000000" w:themeColor="text1"/>
          <w14:textFill>
            <w14:solidFill>
              <w14:schemeClr w14:val="tx1"/>
            </w14:solidFill>
          </w14:textFill>
        </w:rPr>
      </w:pPr>
    </w:p>
    <w:p w14:paraId="1321B7B5">
      <w:pPr>
        <w:pStyle w:val="11"/>
        <w:jc w:val="center"/>
        <w:rPr>
          <w:rFonts w:hint="eastAsia" w:ascii="方正黑体_GBK" w:hAnsi="方正黑体_GBK" w:eastAsia="方正黑体_GBK" w:cs="方正黑体_GBK"/>
          <w:b w:val="0"/>
          <w:bCs/>
          <w:color w:val="000000" w:themeColor="text1"/>
          <w14:textFill>
            <w14:solidFill>
              <w14:schemeClr w14:val="tx1"/>
            </w14:solidFill>
          </w14:textFill>
        </w:rPr>
      </w:pPr>
    </w:p>
    <w:p w14:paraId="35861CBB">
      <w:pPr>
        <w:pStyle w:val="11"/>
        <w:jc w:val="center"/>
        <w:rPr>
          <w:rFonts w:hint="eastAsia" w:ascii="方正黑体_GBK" w:hAnsi="方正黑体_GBK" w:eastAsia="方正黑体_GBK" w:cs="方正黑体_GBK"/>
          <w:b w:val="0"/>
          <w:bCs/>
          <w:color w:val="000000" w:themeColor="text1"/>
          <w14:textFill>
            <w14:solidFill>
              <w14:schemeClr w14:val="tx1"/>
            </w14:solidFill>
          </w14:textFill>
        </w:rPr>
      </w:pPr>
    </w:p>
    <w:p w14:paraId="1676F52E">
      <w:pPr>
        <w:pStyle w:val="11"/>
        <w:jc w:val="center"/>
        <w:rPr>
          <w:rFonts w:hint="eastAsia" w:ascii="方正黑体_GBK" w:hAnsi="方正黑体_GBK" w:eastAsia="方正黑体_GBK" w:cs="方正黑体_GBK"/>
          <w:b w:val="0"/>
          <w:bCs/>
          <w:color w:val="000000" w:themeColor="text1"/>
          <w14:textFill>
            <w14:solidFill>
              <w14:schemeClr w14:val="tx1"/>
            </w14:solidFill>
          </w14:textFill>
        </w:rPr>
      </w:pPr>
    </w:p>
    <w:p w14:paraId="6A754AED">
      <w:pPr>
        <w:spacing w:line="360" w:lineRule="auto"/>
        <w:ind w:firstLine="1557" w:firstLineChars="354"/>
        <w:jc w:val="left"/>
        <w:rPr>
          <w:rFonts w:hint="eastAsia" w:ascii="方正黑体_GBK" w:hAnsi="方正黑体_GBK" w:eastAsia="方正黑体_GBK" w:cs="方正黑体_GBK"/>
          <w:b w:val="0"/>
          <w:bCs/>
          <w:color w:val="000000" w:themeColor="text1"/>
          <w:sz w:val="44"/>
          <w14:textFill>
            <w14:solidFill>
              <w14:schemeClr w14:val="tx1"/>
            </w14:solidFill>
          </w14:textFill>
        </w:rPr>
      </w:pPr>
    </w:p>
    <w:p w14:paraId="652198F3">
      <w:pPr>
        <w:pStyle w:val="14"/>
        <w:rPr>
          <w:rFonts w:hint="eastAsia" w:ascii="方正黑体_GBK" w:hAnsi="方正黑体_GBK" w:eastAsia="方正黑体_GBK" w:cs="方正黑体_GBK"/>
          <w:b w:val="0"/>
          <w:bCs/>
          <w:color w:val="000000" w:themeColor="text1"/>
          <w:sz w:val="44"/>
          <w14:textFill>
            <w14:solidFill>
              <w14:schemeClr w14:val="tx1"/>
            </w14:solidFill>
          </w14:textFill>
        </w:rPr>
      </w:pPr>
    </w:p>
    <w:p w14:paraId="36AA5ADB">
      <w:pPr>
        <w:pStyle w:val="14"/>
        <w:rPr>
          <w:rFonts w:hint="eastAsia" w:ascii="方正黑体_GBK" w:hAnsi="方正黑体_GBK" w:eastAsia="方正黑体_GBK" w:cs="方正黑体_GBK"/>
          <w:b w:val="0"/>
          <w:bCs/>
          <w:color w:val="000000" w:themeColor="text1"/>
          <w:sz w:val="44"/>
          <w14:textFill>
            <w14:solidFill>
              <w14:schemeClr w14:val="tx1"/>
            </w14:solidFill>
          </w14:textFill>
        </w:rPr>
      </w:pPr>
    </w:p>
    <w:p w14:paraId="72349A91">
      <w:pPr>
        <w:spacing w:line="360" w:lineRule="auto"/>
        <w:jc w:val="center"/>
        <w:rPr>
          <w:rFonts w:hint="default" w:ascii="方正小标宋_GBK" w:hAnsi="方正小标宋_GBK" w:eastAsia="方正小标宋_GBK" w:cs="方正小标宋_GBK"/>
          <w:color w:val="000000" w:themeColor="text1"/>
          <w:kern w:val="0"/>
          <w:sz w:val="32"/>
          <w:szCs w:val="32"/>
          <w:lang w:val="en-US" w:eastAsia="zh-CN" w:bidi="ar-SA"/>
          <w14:textFill>
            <w14:solidFill>
              <w14:schemeClr w14:val="tx1"/>
            </w14:solidFill>
          </w14:textFill>
        </w:rPr>
      </w:pPr>
      <w:r>
        <w:rPr>
          <w:rFonts w:hint="eastAsia" w:ascii="方正小标宋_GBK" w:hAnsi="方正小标宋_GBK" w:eastAsia="方正小标宋_GBK" w:cs="方正小标宋_GBK"/>
          <w:color w:val="000000" w:themeColor="text1"/>
          <w:kern w:val="0"/>
          <w:sz w:val="32"/>
          <w:szCs w:val="32"/>
          <w:lang w:val="en-US" w:eastAsia="zh-CN" w:bidi="ar-SA"/>
          <w14:textFill>
            <w14:solidFill>
              <w14:schemeClr w14:val="tx1"/>
            </w14:solidFill>
          </w14:textFill>
        </w:rPr>
        <w:t>供应商（盖章）：</w:t>
      </w:r>
    </w:p>
    <w:p w14:paraId="3E594E15">
      <w:pPr>
        <w:pStyle w:val="11"/>
        <w:jc w:val="center"/>
        <w:rPr>
          <w:rFonts w:hint="eastAsia" w:ascii="方正小标宋_GBK" w:hAnsi="方正小标宋_GBK" w:eastAsia="方正小标宋_GBK" w:cs="方正小标宋_GBK"/>
          <w:b w:val="0"/>
          <w:bCs w:val="0"/>
          <w:color w:val="000000" w:themeColor="text1"/>
          <w:kern w:val="32"/>
          <w:sz w:val="32"/>
          <w:szCs w:val="32"/>
          <w:lang w:val="en-US" w:eastAsia="zh-CN"/>
          <w14:textFill>
            <w14:solidFill>
              <w14:schemeClr w14:val="tx1"/>
            </w14:solidFill>
          </w14:textFill>
        </w:rPr>
      </w:pPr>
      <w:r>
        <w:rPr>
          <w:rFonts w:hint="eastAsia" w:ascii="方正小标宋_GBK" w:hAnsi="方正小标宋_GBK" w:eastAsia="方正小标宋_GBK" w:cs="方正小标宋_GBK"/>
          <w:b w:val="0"/>
          <w:bCs w:val="0"/>
          <w:color w:val="000000" w:themeColor="text1"/>
          <w:kern w:val="32"/>
          <w:sz w:val="32"/>
          <w:szCs w:val="32"/>
          <w:lang w:val="zh-CN"/>
          <w14:textFill>
            <w14:solidFill>
              <w14:schemeClr w14:val="tx1"/>
            </w14:solidFill>
          </w14:textFill>
        </w:rPr>
        <w:t>年</w:t>
      </w:r>
      <w:r>
        <w:rPr>
          <w:rFonts w:hint="eastAsia" w:ascii="方正小标宋_GBK" w:hAnsi="方正小标宋_GBK" w:eastAsia="方正小标宋_GBK" w:cs="方正小标宋_GBK"/>
          <w:b w:val="0"/>
          <w:bCs w:val="0"/>
          <w:color w:val="000000" w:themeColor="text1"/>
          <w:kern w:val="32"/>
          <w:sz w:val="32"/>
          <w:szCs w:val="32"/>
          <w:lang w:val="en-US" w:eastAsia="zh-CN"/>
          <w14:textFill>
            <w14:solidFill>
              <w14:schemeClr w14:val="tx1"/>
            </w14:solidFill>
          </w14:textFill>
        </w:rPr>
        <w:t xml:space="preserve">  </w:t>
      </w:r>
      <w:r>
        <w:rPr>
          <w:rFonts w:hint="eastAsia" w:ascii="方正小标宋_GBK" w:hAnsi="方正小标宋_GBK" w:eastAsia="方正小标宋_GBK" w:cs="方正小标宋_GBK"/>
          <w:b w:val="0"/>
          <w:bCs w:val="0"/>
          <w:color w:val="000000" w:themeColor="text1"/>
          <w:kern w:val="32"/>
          <w:sz w:val="32"/>
          <w:szCs w:val="32"/>
          <w:lang w:val="zh-CN"/>
          <w14:textFill>
            <w14:solidFill>
              <w14:schemeClr w14:val="tx1"/>
            </w14:solidFill>
          </w14:textFill>
        </w:rPr>
        <w:t>月</w:t>
      </w:r>
      <w:r>
        <w:rPr>
          <w:rFonts w:hint="eastAsia" w:ascii="方正小标宋_GBK" w:hAnsi="方正小标宋_GBK" w:eastAsia="方正小标宋_GBK" w:cs="方正小标宋_GBK"/>
          <w:b w:val="0"/>
          <w:bCs w:val="0"/>
          <w:color w:val="000000" w:themeColor="text1"/>
          <w:kern w:val="32"/>
          <w:sz w:val="32"/>
          <w:szCs w:val="32"/>
          <w:lang w:val="en-US" w:eastAsia="zh-CN"/>
          <w14:textFill>
            <w14:solidFill>
              <w14:schemeClr w14:val="tx1"/>
            </w14:solidFill>
          </w14:textFill>
        </w:rPr>
        <w:t xml:space="preserve">  日</w:t>
      </w:r>
      <w:bookmarkStart w:id="13" w:name="_Toc7372048"/>
      <w:bookmarkStart w:id="14" w:name="_Toc6830621"/>
      <w:bookmarkStart w:id="15" w:name="_Toc6839437"/>
    </w:p>
    <w:p w14:paraId="1B569130">
      <w:pPr>
        <w:pStyle w:val="11"/>
        <w:jc w:val="center"/>
        <w:rPr>
          <w:rFonts w:hint="eastAsia" w:ascii="方正小标宋_GBK" w:hAnsi="方正小标宋_GBK" w:eastAsia="方正小标宋_GBK" w:cs="方正小标宋_GBK"/>
          <w:b w:val="0"/>
          <w:bCs w:val="0"/>
          <w:color w:val="000000" w:themeColor="text1"/>
          <w:kern w:val="32"/>
          <w:sz w:val="32"/>
          <w:szCs w:val="32"/>
          <w:lang w:val="en-US" w:eastAsia="zh-CN"/>
          <w14:textFill>
            <w14:solidFill>
              <w14:schemeClr w14:val="tx1"/>
            </w14:solidFill>
          </w14:textFill>
        </w:rPr>
      </w:pPr>
    </w:p>
    <w:p w14:paraId="3067FF23">
      <w:pPr>
        <w:pStyle w:val="11"/>
        <w:jc w:val="center"/>
        <w:rPr>
          <w:rFonts w:hint="eastAsia" w:ascii="方正小标宋_GBK" w:hAnsi="方正小标宋_GBK" w:eastAsia="方正小标宋_GBK" w:cs="方正小标宋_GBK"/>
          <w:b w:val="0"/>
          <w:bCs w:val="0"/>
          <w:color w:val="000000" w:themeColor="text1"/>
          <w:kern w:val="32"/>
          <w:sz w:val="32"/>
          <w:szCs w:val="32"/>
          <w:lang w:val="en-US" w:eastAsia="zh-CN"/>
          <w14:textFill>
            <w14:solidFill>
              <w14:schemeClr w14:val="tx1"/>
            </w14:solidFill>
          </w14:textFill>
        </w:rPr>
      </w:pPr>
    </w:p>
    <w:p w14:paraId="3182D6EA">
      <w:pPr>
        <w:pStyle w:val="11"/>
        <w:jc w:val="center"/>
        <w:rPr>
          <w:rFonts w:hint="eastAsia" w:ascii="方正小标宋_GBK" w:hAnsi="方正小标宋_GBK" w:eastAsia="方正小标宋_GBK" w:cs="方正小标宋_GBK"/>
          <w:b w:val="0"/>
          <w:bCs w:val="0"/>
          <w:color w:val="000000" w:themeColor="text1"/>
          <w:kern w:val="32"/>
          <w:sz w:val="32"/>
          <w:szCs w:val="32"/>
          <w:lang w:val="en-US" w:eastAsia="zh-CN"/>
          <w14:textFill>
            <w14:solidFill>
              <w14:schemeClr w14:val="tx1"/>
            </w14:solidFill>
          </w14:textFill>
        </w:rPr>
      </w:pPr>
    </w:p>
    <w:p w14:paraId="0F550660">
      <w:pPr>
        <w:pStyle w:val="11"/>
        <w:jc w:val="center"/>
        <w:rPr>
          <w:rFonts w:hint="eastAsia" w:ascii="方正小标宋_GBK" w:hAnsi="方正小标宋_GBK" w:eastAsia="方正小标宋_GBK" w:cs="方正小标宋_GBK"/>
          <w:b w:val="0"/>
          <w:bCs w:val="0"/>
          <w:color w:val="000000" w:themeColor="text1"/>
          <w:kern w:val="32"/>
          <w:sz w:val="32"/>
          <w:szCs w:val="32"/>
          <w:lang w:val="en-US" w:eastAsia="zh-CN"/>
          <w14:textFill>
            <w14:solidFill>
              <w14:schemeClr w14:val="tx1"/>
            </w14:solidFill>
          </w14:textFill>
        </w:rPr>
      </w:pPr>
    </w:p>
    <w:p w14:paraId="48AF639F">
      <w:pPr>
        <w:pStyle w:val="11"/>
        <w:jc w:val="center"/>
        <w:rPr>
          <w:rFonts w:hint="eastAsia" w:ascii="方正小标宋_GBK" w:hAnsi="方正小标宋_GBK" w:eastAsia="方正小标宋_GBK" w:cs="方正小标宋_GBK"/>
          <w:b w:val="0"/>
          <w:bCs w:val="0"/>
          <w:color w:val="000000" w:themeColor="text1"/>
          <w:kern w:val="32"/>
          <w:sz w:val="32"/>
          <w:szCs w:val="32"/>
          <w:lang w:val="en-US" w:eastAsia="zh-CN"/>
          <w14:textFill>
            <w14:solidFill>
              <w14:schemeClr w14:val="tx1"/>
            </w14:solidFill>
          </w14:textFill>
        </w:rPr>
      </w:pPr>
    </w:p>
    <w:p w14:paraId="6A5A2533">
      <w:pPr>
        <w:pStyle w:val="3"/>
        <w:spacing w:before="0" w:after="0" w:line="240" w:lineRule="auto"/>
        <w:jc w:val="center"/>
        <w:rPr>
          <w:rFonts w:hint="eastAsia" w:ascii="方正小标宋_GBK" w:hAnsi="方正小标宋_GBK" w:eastAsia="方正小标宋_GBK" w:cs="方正小标宋_GBK"/>
          <w:b w:val="0"/>
          <w:color w:val="000000" w:themeColor="text1"/>
          <w:sz w:val="36"/>
          <w:szCs w:val="30"/>
          <w14:textFill>
            <w14:solidFill>
              <w14:schemeClr w14:val="tx1"/>
            </w14:solidFill>
          </w14:textFill>
        </w:rPr>
      </w:pPr>
    </w:p>
    <w:p w14:paraId="462039B8">
      <w:pPr>
        <w:pStyle w:val="3"/>
        <w:spacing w:before="0" w:after="0" w:line="240" w:lineRule="auto"/>
        <w:jc w:val="center"/>
        <w:rPr>
          <w:rFonts w:hint="eastAsia" w:ascii="方正小标宋_GBK" w:hAnsi="方正小标宋_GBK" w:eastAsia="方正小标宋_GBK" w:cs="方正小标宋_GBK"/>
          <w:b w:val="0"/>
          <w:color w:val="000000" w:themeColor="text1"/>
          <w:sz w:val="36"/>
          <w:szCs w:val="30"/>
          <w14:textFill>
            <w14:solidFill>
              <w14:schemeClr w14:val="tx1"/>
            </w14:solidFill>
          </w14:textFill>
        </w:rPr>
      </w:pPr>
      <w:r>
        <w:rPr>
          <w:rFonts w:hint="eastAsia" w:ascii="方正小标宋_GBK" w:hAnsi="方正小标宋_GBK" w:eastAsia="方正小标宋_GBK" w:cs="方正小标宋_GBK"/>
          <w:b w:val="0"/>
          <w:color w:val="000000" w:themeColor="text1"/>
          <w:sz w:val="36"/>
          <w:szCs w:val="30"/>
          <w14:textFill>
            <w14:solidFill>
              <w14:schemeClr w14:val="tx1"/>
            </w14:solidFill>
          </w14:textFill>
        </w:rPr>
        <w:t>响应文件编制要求</w:t>
      </w:r>
    </w:p>
    <w:p w14:paraId="6D6C9271">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480" w:lineRule="exact"/>
        <w:ind w:left="0" w:leftChars="0" w:right="0" w:firstLine="640"/>
        <w:jc w:val="both"/>
        <w:textAlignment w:val="auto"/>
        <w:rPr>
          <w:rFonts w:hint="eastAsia" w:ascii="仿宋" w:hAnsi="仿宋" w:eastAsia="仿宋" w:cs="仿宋"/>
          <w:color w:val="000000" w:themeColor="text1"/>
          <w:kern w:val="0"/>
          <w:sz w:val="32"/>
          <w:szCs w:val="32"/>
          <w:lang w:val="en-US" w:eastAsia="zh-CN" w:bidi="ar-SA"/>
          <w14:textFill>
            <w14:solidFill>
              <w14:schemeClr w14:val="tx1"/>
            </w14:solidFill>
          </w14:textFill>
        </w:rPr>
      </w:pPr>
    </w:p>
    <w:p w14:paraId="5FF8BBB2">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480" w:lineRule="exact"/>
        <w:ind w:left="0" w:leftChars="0" w:right="0" w:firstLine="640"/>
        <w:jc w:val="both"/>
        <w:textAlignment w:val="auto"/>
        <w:rPr>
          <w:rFonts w:hint="eastAsia" w:ascii="仿宋" w:hAnsi="仿宋" w:eastAsia="仿宋" w:cs="仿宋"/>
          <w:color w:val="000000" w:themeColor="text1"/>
          <w:kern w:val="0"/>
          <w:sz w:val="32"/>
          <w:szCs w:val="32"/>
          <w:lang w:val="en-US" w:eastAsia="zh-CN" w:bidi="ar-SA"/>
          <w14:textFill>
            <w14:solidFill>
              <w14:schemeClr w14:val="tx1"/>
            </w14:solidFill>
          </w14:textFill>
        </w:rPr>
      </w:pPr>
      <w:r>
        <w:rPr>
          <w:rFonts w:hint="eastAsia" w:ascii="仿宋" w:hAnsi="仿宋" w:eastAsia="仿宋" w:cs="仿宋"/>
          <w:color w:val="000000" w:themeColor="text1"/>
          <w:kern w:val="0"/>
          <w:sz w:val="32"/>
          <w:szCs w:val="32"/>
          <w:lang w:val="en-US" w:eastAsia="zh-CN" w:bidi="ar-SA"/>
          <w14:textFill>
            <w14:solidFill>
              <w14:schemeClr w14:val="tx1"/>
            </w14:solidFill>
          </w14:textFill>
        </w:rPr>
        <w:t>一、价格部分</w:t>
      </w:r>
    </w:p>
    <w:p w14:paraId="5E439F2C">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480" w:lineRule="exact"/>
        <w:ind w:left="0" w:leftChars="0" w:right="0" w:firstLine="640"/>
        <w:jc w:val="both"/>
        <w:textAlignment w:val="auto"/>
        <w:rPr>
          <w:rFonts w:hint="eastAsia" w:ascii="仿宋" w:hAnsi="仿宋" w:eastAsia="仿宋" w:cs="仿宋"/>
          <w:color w:val="000000" w:themeColor="text1"/>
          <w:kern w:val="0"/>
          <w:sz w:val="32"/>
          <w:szCs w:val="32"/>
          <w:lang w:val="en-US" w:eastAsia="zh-CN" w:bidi="ar-SA"/>
          <w14:textFill>
            <w14:solidFill>
              <w14:schemeClr w14:val="tx1"/>
            </w14:solidFill>
          </w14:textFill>
        </w:rPr>
      </w:pPr>
      <w:r>
        <w:rPr>
          <w:rFonts w:hint="eastAsia" w:ascii="仿宋" w:hAnsi="仿宋" w:eastAsia="仿宋" w:cs="仿宋"/>
          <w:color w:val="000000" w:themeColor="text1"/>
          <w:kern w:val="0"/>
          <w:sz w:val="32"/>
          <w:szCs w:val="32"/>
          <w:lang w:val="en-US" w:eastAsia="zh-CN" w:bidi="ar-SA"/>
          <w14:textFill>
            <w14:solidFill>
              <w14:schemeClr w14:val="tx1"/>
            </w14:solidFill>
          </w14:textFill>
        </w:rPr>
        <w:t>（一）竞争性磋商报价函</w:t>
      </w:r>
    </w:p>
    <w:p w14:paraId="2CEE711B">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480" w:lineRule="exact"/>
        <w:ind w:left="0" w:leftChars="0" w:right="0" w:firstLine="640"/>
        <w:jc w:val="both"/>
        <w:textAlignment w:val="auto"/>
        <w:rPr>
          <w:rFonts w:hint="eastAsia" w:ascii="仿宋" w:hAnsi="仿宋" w:eastAsia="仿宋" w:cs="仿宋"/>
          <w:color w:val="000000" w:themeColor="text1"/>
          <w:kern w:val="0"/>
          <w:sz w:val="32"/>
          <w:szCs w:val="32"/>
          <w:lang w:val="en-US" w:eastAsia="zh-CN" w:bidi="ar-SA"/>
          <w14:textFill>
            <w14:solidFill>
              <w14:schemeClr w14:val="tx1"/>
            </w14:solidFill>
          </w14:textFill>
        </w:rPr>
      </w:pPr>
      <w:r>
        <w:rPr>
          <w:rFonts w:hint="eastAsia" w:ascii="仿宋" w:hAnsi="仿宋" w:eastAsia="仿宋" w:cs="仿宋"/>
          <w:color w:val="000000" w:themeColor="text1"/>
          <w:kern w:val="0"/>
          <w:sz w:val="32"/>
          <w:szCs w:val="32"/>
          <w:lang w:val="en-US" w:eastAsia="zh-CN" w:bidi="ar-SA"/>
          <w14:textFill>
            <w14:solidFill>
              <w14:schemeClr w14:val="tx1"/>
            </w14:solidFill>
          </w14:textFill>
        </w:rPr>
        <w:t>（二）报价明细表</w:t>
      </w:r>
    </w:p>
    <w:p w14:paraId="080BFD32">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480" w:lineRule="exact"/>
        <w:ind w:left="0" w:leftChars="0" w:right="0" w:firstLine="640"/>
        <w:jc w:val="both"/>
        <w:textAlignment w:val="auto"/>
        <w:rPr>
          <w:rFonts w:hint="eastAsia" w:ascii="仿宋" w:hAnsi="仿宋" w:eastAsia="仿宋" w:cs="仿宋"/>
          <w:color w:val="000000" w:themeColor="text1"/>
          <w:kern w:val="0"/>
          <w:sz w:val="32"/>
          <w:szCs w:val="32"/>
          <w:lang w:val="en-US" w:eastAsia="zh-CN" w:bidi="ar-SA"/>
          <w14:textFill>
            <w14:solidFill>
              <w14:schemeClr w14:val="tx1"/>
            </w14:solidFill>
          </w14:textFill>
        </w:rPr>
      </w:pPr>
      <w:r>
        <w:rPr>
          <w:rFonts w:hint="eastAsia" w:ascii="仿宋" w:hAnsi="仿宋" w:eastAsia="仿宋" w:cs="仿宋"/>
          <w:color w:val="000000" w:themeColor="text1"/>
          <w:kern w:val="0"/>
          <w:sz w:val="32"/>
          <w:szCs w:val="32"/>
          <w:lang w:val="en-US" w:eastAsia="zh-CN" w:bidi="ar-SA"/>
          <w14:textFill>
            <w14:solidFill>
              <w14:schemeClr w14:val="tx1"/>
            </w14:solidFill>
          </w14:textFill>
        </w:rPr>
        <w:t>二、商务/服务部分</w:t>
      </w:r>
    </w:p>
    <w:p w14:paraId="0DEB121A">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480" w:lineRule="exact"/>
        <w:ind w:right="0" w:firstLine="640" w:firstLineChars="200"/>
        <w:jc w:val="both"/>
        <w:textAlignment w:val="auto"/>
        <w:rPr>
          <w:rFonts w:hint="eastAsia" w:ascii="仿宋" w:hAnsi="仿宋" w:eastAsia="仿宋" w:cs="仿宋"/>
          <w:color w:val="000000" w:themeColor="text1"/>
          <w:kern w:val="0"/>
          <w:sz w:val="32"/>
          <w:szCs w:val="32"/>
          <w:lang w:val="en-US" w:eastAsia="zh-CN" w:bidi="ar-SA"/>
          <w14:textFill>
            <w14:solidFill>
              <w14:schemeClr w14:val="tx1"/>
            </w14:solidFill>
          </w14:textFill>
        </w:rPr>
      </w:pPr>
      <w:r>
        <w:rPr>
          <w:rFonts w:hint="eastAsia" w:ascii="仿宋" w:hAnsi="仿宋" w:eastAsia="仿宋" w:cs="仿宋"/>
          <w:color w:val="000000" w:themeColor="text1"/>
          <w:kern w:val="0"/>
          <w:sz w:val="32"/>
          <w:szCs w:val="32"/>
          <w:lang w:val="en-US" w:eastAsia="zh-CN" w:bidi="ar-SA"/>
          <w14:textFill>
            <w14:solidFill>
              <w14:schemeClr w14:val="tx1"/>
            </w14:solidFill>
          </w14:textFill>
        </w:rPr>
        <w:t>（一）供应商承诺函</w:t>
      </w:r>
    </w:p>
    <w:p w14:paraId="4619CCC4">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480" w:lineRule="exact"/>
        <w:ind w:left="0" w:leftChars="0" w:right="0" w:firstLine="640"/>
        <w:jc w:val="both"/>
        <w:textAlignment w:val="auto"/>
        <w:rPr>
          <w:rFonts w:hint="eastAsia" w:ascii="仿宋" w:hAnsi="仿宋" w:eastAsia="仿宋" w:cs="仿宋"/>
          <w:color w:val="000000" w:themeColor="text1"/>
          <w:kern w:val="0"/>
          <w:sz w:val="32"/>
          <w:szCs w:val="32"/>
          <w:lang w:val="en-US" w:eastAsia="zh-CN" w:bidi="ar-SA"/>
          <w14:textFill>
            <w14:solidFill>
              <w14:schemeClr w14:val="tx1"/>
            </w14:solidFill>
          </w14:textFill>
        </w:rPr>
      </w:pPr>
      <w:r>
        <w:rPr>
          <w:rFonts w:hint="eastAsia" w:ascii="仿宋" w:hAnsi="仿宋" w:eastAsia="仿宋" w:cs="仿宋"/>
          <w:color w:val="000000" w:themeColor="text1"/>
          <w:kern w:val="0"/>
          <w:sz w:val="32"/>
          <w:szCs w:val="32"/>
          <w:lang w:val="en-US" w:eastAsia="zh-CN" w:bidi="ar-SA"/>
          <w14:textFill>
            <w14:solidFill>
              <w14:schemeClr w14:val="tx1"/>
            </w14:solidFill>
          </w14:textFill>
        </w:rPr>
        <w:t>（二）上述第四项评审标准商务/服务部分要求的证明材料</w:t>
      </w:r>
    </w:p>
    <w:p w14:paraId="6AEF9BD0">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480" w:lineRule="exact"/>
        <w:ind w:left="0" w:leftChars="0" w:right="0" w:firstLine="640"/>
        <w:jc w:val="both"/>
        <w:textAlignment w:val="auto"/>
        <w:rPr>
          <w:rFonts w:hint="eastAsia" w:ascii="仿宋" w:hAnsi="仿宋" w:eastAsia="仿宋" w:cs="仿宋"/>
          <w:color w:val="000000" w:themeColor="text1"/>
          <w:kern w:val="0"/>
          <w:sz w:val="32"/>
          <w:szCs w:val="32"/>
          <w:lang w:val="en-US" w:eastAsia="zh-CN" w:bidi="ar-SA"/>
          <w14:textFill>
            <w14:solidFill>
              <w14:schemeClr w14:val="tx1"/>
            </w14:solidFill>
          </w14:textFill>
        </w:rPr>
      </w:pPr>
      <w:r>
        <w:rPr>
          <w:rFonts w:hint="eastAsia" w:ascii="仿宋" w:hAnsi="仿宋" w:eastAsia="仿宋" w:cs="仿宋"/>
          <w:color w:val="000000" w:themeColor="text1"/>
          <w:kern w:val="0"/>
          <w:sz w:val="32"/>
          <w:szCs w:val="32"/>
          <w:lang w:val="en-US" w:eastAsia="zh-CN" w:bidi="ar-SA"/>
          <w14:textFill>
            <w14:solidFill>
              <w14:schemeClr w14:val="tx1"/>
            </w14:solidFill>
          </w14:textFill>
        </w:rPr>
        <w:t>三、资格条件及其他</w:t>
      </w:r>
    </w:p>
    <w:p w14:paraId="574F6CCD">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480" w:lineRule="exact"/>
        <w:ind w:left="0" w:leftChars="0" w:right="0" w:firstLine="640"/>
        <w:jc w:val="both"/>
        <w:textAlignment w:val="auto"/>
        <w:rPr>
          <w:rFonts w:hint="default" w:ascii="仿宋" w:hAnsi="仿宋" w:eastAsia="仿宋" w:cs="仿宋"/>
          <w:color w:val="000000" w:themeColor="text1"/>
          <w:kern w:val="0"/>
          <w:sz w:val="32"/>
          <w:szCs w:val="32"/>
          <w:lang w:val="en-US" w:eastAsia="zh-CN" w:bidi="ar-SA"/>
          <w14:textFill>
            <w14:solidFill>
              <w14:schemeClr w14:val="tx1"/>
            </w14:solidFill>
          </w14:textFill>
        </w:rPr>
      </w:pPr>
      <w:r>
        <w:rPr>
          <w:rFonts w:hint="eastAsia" w:ascii="仿宋" w:hAnsi="仿宋" w:eastAsia="仿宋" w:cs="仿宋"/>
          <w:color w:val="000000" w:themeColor="text1"/>
          <w:kern w:val="0"/>
          <w:sz w:val="32"/>
          <w:szCs w:val="32"/>
          <w:lang w:val="en-US" w:eastAsia="zh-CN" w:bidi="ar-SA"/>
          <w14:textFill>
            <w14:solidFill>
              <w14:schemeClr w14:val="tx1"/>
            </w14:solidFill>
          </w14:textFill>
        </w:rPr>
        <w:t>（一）证明满足“供应商资格条件”即公告第二条列明的所有材料（原件或复印件）</w:t>
      </w:r>
    </w:p>
    <w:p w14:paraId="6AE1D675">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480" w:lineRule="exact"/>
        <w:ind w:left="0" w:leftChars="0" w:right="0" w:firstLine="640"/>
        <w:jc w:val="both"/>
        <w:textAlignment w:val="auto"/>
        <w:rPr>
          <w:rFonts w:hint="eastAsia" w:ascii="仿宋" w:hAnsi="仿宋" w:eastAsia="仿宋" w:cs="仿宋"/>
          <w:color w:val="000000" w:themeColor="text1"/>
          <w:kern w:val="0"/>
          <w:sz w:val="32"/>
          <w:szCs w:val="32"/>
          <w:lang w:val="en-US" w:eastAsia="zh-CN" w:bidi="ar-SA"/>
          <w14:textFill>
            <w14:solidFill>
              <w14:schemeClr w14:val="tx1"/>
            </w14:solidFill>
          </w14:textFill>
        </w:rPr>
      </w:pPr>
      <w:r>
        <w:rPr>
          <w:rFonts w:hint="eastAsia" w:ascii="仿宋" w:hAnsi="仿宋" w:eastAsia="仿宋" w:cs="仿宋"/>
          <w:color w:val="000000" w:themeColor="text1"/>
          <w:kern w:val="0"/>
          <w:sz w:val="32"/>
          <w:szCs w:val="32"/>
          <w:lang w:val="en-US" w:eastAsia="zh-CN" w:bidi="ar-SA"/>
          <w14:textFill>
            <w14:solidFill>
              <w14:schemeClr w14:val="tx1"/>
            </w14:solidFill>
          </w14:textFill>
        </w:rPr>
        <w:t>（二）法定代表人身份证明书</w:t>
      </w:r>
    </w:p>
    <w:p w14:paraId="376274E3">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480" w:lineRule="exact"/>
        <w:ind w:left="0" w:leftChars="0" w:right="0" w:firstLine="640"/>
        <w:jc w:val="both"/>
        <w:textAlignment w:val="auto"/>
        <w:rPr>
          <w:rFonts w:hint="eastAsia" w:ascii="仿宋" w:hAnsi="仿宋" w:eastAsia="仿宋" w:cs="仿宋"/>
          <w:color w:val="000000" w:themeColor="text1"/>
          <w:kern w:val="0"/>
          <w:sz w:val="32"/>
          <w:szCs w:val="32"/>
          <w:lang w:val="en-US" w:eastAsia="zh-CN" w:bidi="ar-SA"/>
          <w14:textFill>
            <w14:solidFill>
              <w14:schemeClr w14:val="tx1"/>
            </w14:solidFill>
          </w14:textFill>
        </w:rPr>
      </w:pPr>
      <w:r>
        <w:rPr>
          <w:rFonts w:hint="eastAsia" w:ascii="仿宋" w:hAnsi="仿宋" w:eastAsia="仿宋" w:cs="仿宋"/>
          <w:color w:val="000000" w:themeColor="text1"/>
          <w:kern w:val="0"/>
          <w:sz w:val="32"/>
          <w:szCs w:val="32"/>
          <w:lang w:val="en-US" w:eastAsia="zh-CN" w:bidi="ar-SA"/>
          <w14:textFill>
            <w14:solidFill>
              <w14:schemeClr w14:val="tx1"/>
            </w14:solidFill>
          </w14:textFill>
        </w:rPr>
        <w:t>（三）法定代表人授权书</w:t>
      </w:r>
    </w:p>
    <w:p w14:paraId="709F33A9">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480" w:lineRule="exact"/>
        <w:ind w:left="0" w:leftChars="0" w:right="0" w:firstLine="640"/>
        <w:jc w:val="both"/>
        <w:textAlignment w:val="auto"/>
        <w:rPr>
          <w:rFonts w:hint="eastAsia" w:ascii="仿宋" w:hAnsi="仿宋" w:eastAsia="仿宋" w:cs="仿宋"/>
          <w:color w:val="000000" w:themeColor="text1"/>
          <w:kern w:val="0"/>
          <w:sz w:val="32"/>
          <w:szCs w:val="32"/>
          <w:lang w:val="en-US" w:eastAsia="zh-CN" w:bidi="ar-SA"/>
          <w14:textFill>
            <w14:solidFill>
              <w14:schemeClr w14:val="tx1"/>
            </w14:solidFill>
          </w14:textFill>
        </w:rPr>
      </w:pPr>
      <w:r>
        <w:rPr>
          <w:rFonts w:hint="eastAsia" w:ascii="仿宋" w:hAnsi="仿宋" w:eastAsia="仿宋" w:cs="仿宋"/>
          <w:color w:val="000000" w:themeColor="text1"/>
          <w:kern w:val="0"/>
          <w:sz w:val="32"/>
          <w:szCs w:val="32"/>
          <w:lang w:val="en-US" w:eastAsia="zh-CN" w:bidi="ar-SA"/>
          <w14:textFill>
            <w14:solidFill>
              <w14:schemeClr w14:val="tx1"/>
            </w14:solidFill>
          </w14:textFill>
        </w:rPr>
        <w:t>四、其他资料</w:t>
      </w:r>
    </w:p>
    <w:p w14:paraId="1C42B82F">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480" w:lineRule="exact"/>
        <w:ind w:left="0" w:leftChars="0" w:right="0" w:firstLine="640"/>
        <w:jc w:val="both"/>
        <w:textAlignment w:val="auto"/>
        <w:rPr>
          <w:rFonts w:hint="eastAsia" w:ascii="仿宋" w:hAnsi="仿宋" w:eastAsia="仿宋" w:cs="仿宋"/>
          <w:color w:val="000000" w:themeColor="text1"/>
          <w:kern w:val="0"/>
          <w:sz w:val="32"/>
          <w:szCs w:val="32"/>
          <w:lang w:val="en-US" w:eastAsia="zh-CN" w:bidi="ar-SA"/>
          <w14:textFill>
            <w14:solidFill>
              <w14:schemeClr w14:val="tx1"/>
            </w14:solidFill>
          </w14:textFill>
        </w:rPr>
      </w:pPr>
      <w:r>
        <w:rPr>
          <w:rFonts w:hint="eastAsia" w:ascii="仿宋" w:hAnsi="仿宋" w:eastAsia="仿宋" w:cs="仿宋"/>
          <w:color w:val="000000" w:themeColor="text1"/>
          <w:kern w:val="0"/>
          <w:sz w:val="32"/>
          <w:szCs w:val="32"/>
          <w:lang w:val="en-US" w:eastAsia="zh-CN" w:bidi="ar-SA"/>
          <w14:textFill>
            <w14:solidFill>
              <w14:schemeClr w14:val="tx1"/>
            </w14:solidFill>
          </w14:textFill>
        </w:rPr>
        <w:t>其他与项目有关的资料</w:t>
      </w:r>
    </w:p>
    <w:p w14:paraId="3B4E19DC">
      <w:pPr>
        <w:pStyle w:val="18"/>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480" w:lineRule="exact"/>
        <w:ind w:left="0" w:leftChars="0" w:right="0" w:firstLine="640"/>
        <w:jc w:val="both"/>
        <w:textAlignment w:val="auto"/>
        <w:rPr>
          <w:rFonts w:hint="eastAsia" w:ascii="仿宋" w:hAnsi="仿宋" w:eastAsia="仿宋" w:cs="仿宋"/>
          <w:color w:val="000000" w:themeColor="text1"/>
          <w:kern w:val="0"/>
          <w:sz w:val="32"/>
          <w:szCs w:val="32"/>
          <w:lang w:val="en-US" w:eastAsia="zh-CN" w:bidi="ar-SA"/>
          <w14:textFill>
            <w14:solidFill>
              <w14:schemeClr w14:val="tx1"/>
            </w14:solidFill>
          </w14:textFill>
        </w:rPr>
      </w:pPr>
      <w:r>
        <w:rPr>
          <w:rFonts w:hint="eastAsia" w:ascii="仿宋" w:hAnsi="仿宋" w:eastAsia="仿宋" w:cs="仿宋"/>
          <w:color w:val="000000" w:themeColor="text1"/>
          <w:kern w:val="0"/>
          <w:sz w:val="32"/>
          <w:szCs w:val="32"/>
          <w:lang w:val="en-US" w:eastAsia="zh-CN" w:bidi="ar-SA"/>
          <w14:textFill>
            <w14:solidFill>
              <w14:schemeClr w14:val="tx1"/>
            </w14:solidFill>
          </w14:textFill>
        </w:rPr>
        <w:t>注</w:t>
      </w:r>
    </w:p>
    <w:p w14:paraId="50E11915">
      <w:pPr>
        <w:pStyle w:val="1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480" w:lineRule="exact"/>
        <w:ind w:left="640" w:leftChars="0" w:right="0" w:rightChars="0"/>
        <w:jc w:val="both"/>
        <w:textAlignment w:val="auto"/>
        <w:rPr>
          <w:rFonts w:hint="default" w:ascii="仿宋" w:hAnsi="仿宋" w:eastAsia="仿宋" w:cs="仿宋"/>
          <w:color w:val="000000" w:themeColor="text1"/>
          <w:kern w:val="0"/>
          <w:sz w:val="32"/>
          <w:szCs w:val="32"/>
          <w:lang w:val="en-US" w:eastAsia="zh-CN" w:bidi="ar-SA"/>
          <w14:textFill>
            <w14:solidFill>
              <w14:schemeClr w14:val="tx1"/>
            </w14:solidFill>
          </w14:textFill>
        </w:rPr>
      </w:pPr>
      <w:r>
        <w:rPr>
          <w:rFonts w:hint="eastAsia" w:ascii="仿宋" w:hAnsi="仿宋" w:eastAsia="仿宋" w:cs="仿宋"/>
          <w:color w:val="000000" w:themeColor="text1"/>
          <w:kern w:val="0"/>
          <w:sz w:val="32"/>
          <w:szCs w:val="32"/>
          <w:lang w:val="en-US" w:eastAsia="zh-CN" w:bidi="ar-SA"/>
          <w14:textFill>
            <w14:solidFill>
              <w14:schemeClr w14:val="tx1"/>
            </w14:solidFill>
          </w14:textFill>
        </w:rPr>
        <w:t>上述材料均需加盖公章</w:t>
      </w:r>
    </w:p>
    <w:p w14:paraId="1651C0F0">
      <w:pPr>
        <w:pStyle w:val="11"/>
        <w:jc w:val="center"/>
        <w:rPr>
          <w:rFonts w:hint="eastAsia" w:ascii="方正小标宋_GBK" w:hAnsi="方正小标宋_GBK" w:eastAsia="方正小标宋_GBK" w:cs="方正小标宋_GBK"/>
          <w:b w:val="0"/>
          <w:bCs w:val="0"/>
          <w:color w:val="000000" w:themeColor="text1"/>
          <w:kern w:val="32"/>
          <w:sz w:val="32"/>
          <w:szCs w:val="32"/>
          <w:lang w:val="en-US" w:eastAsia="zh-CN"/>
          <w14:textFill>
            <w14:solidFill>
              <w14:schemeClr w14:val="tx1"/>
            </w14:solidFill>
          </w14:textFill>
        </w:rPr>
      </w:pPr>
    </w:p>
    <w:p w14:paraId="3283BE9E">
      <w:pPr>
        <w:pStyle w:val="11"/>
        <w:jc w:val="center"/>
        <w:rPr>
          <w:rFonts w:hint="eastAsia" w:ascii="方正小标宋_GBK" w:hAnsi="方正小标宋_GBK" w:eastAsia="方正小标宋_GBK" w:cs="方正小标宋_GBK"/>
          <w:b w:val="0"/>
          <w:bCs w:val="0"/>
          <w:color w:val="000000" w:themeColor="text1"/>
          <w:kern w:val="32"/>
          <w:sz w:val="32"/>
          <w:szCs w:val="32"/>
          <w:lang w:val="en-US" w:eastAsia="zh-CN"/>
          <w14:textFill>
            <w14:solidFill>
              <w14:schemeClr w14:val="tx1"/>
            </w14:solidFill>
          </w14:textFill>
        </w:rPr>
      </w:pPr>
    </w:p>
    <w:p w14:paraId="766E2803">
      <w:pPr>
        <w:pStyle w:val="11"/>
        <w:jc w:val="center"/>
        <w:rPr>
          <w:rFonts w:hint="eastAsia" w:ascii="方正小标宋_GBK" w:hAnsi="方正小标宋_GBK" w:eastAsia="方正小标宋_GBK" w:cs="方正小标宋_GBK"/>
          <w:b w:val="0"/>
          <w:bCs w:val="0"/>
          <w:color w:val="000000" w:themeColor="text1"/>
          <w:kern w:val="32"/>
          <w:sz w:val="32"/>
          <w:szCs w:val="32"/>
          <w:lang w:val="en-US" w:eastAsia="zh-CN"/>
          <w14:textFill>
            <w14:solidFill>
              <w14:schemeClr w14:val="tx1"/>
            </w14:solidFill>
          </w14:textFill>
        </w:rPr>
      </w:pPr>
    </w:p>
    <w:p w14:paraId="622DD76F">
      <w:pPr>
        <w:pStyle w:val="11"/>
        <w:jc w:val="center"/>
        <w:rPr>
          <w:rFonts w:hint="eastAsia" w:ascii="方正小标宋_GBK" w:hAnsi="方正小标宋_GBK" w:eastAsia="方正小标宋_GBK" w:cs="方正小标宋_GBK"/>
          <w:b w:val="0"/>
          <w:bCs w:val="0"/>
          <w:color w:val="000000" w:themeColor="text1"/>
          <w:kern w:val="32"/>
          <w:sz w:val="32"/>
          <w:szCs w:val="32"/>
          <w:lang w:val="en-US" w:eastAsia="zh-CN"/>
          <w14:textFill>
            <w14:solidFill>
              <w14:schemeClr w14:val="tx1"/>
            </w14:solidFill>
          </w14:textFill>
        </w:rPr>
      </w:pPr>
    </w:p>
    <w:p w14:paraId="6C2AF785">
      <w:pPr>
        <w:pStyle w:val="11"/>
        <w:jc w:val="center"/>
        <w:rPr>
          <w:rFonts w:hint="eastAsia" w:ascii="方正小标宋_GBK" w:hAnsi="方正小标宋_GBK" w:eastAsia="方正小标宋_GBK" w:cs="方正小标宋_GBK"/>
          <w:b w:val="0"/>
          <w:bCs w:val="0"/>
          <w:color w:val="000000" w:themeColor="text1"/>
          <w:kern w:val="32"/>
          <w:sz w:val="32"/>
          <w:szCs w:val="32"/>
          <w:lang w:val="en-US" w:eastAsia="zh-CN"/>
          <w14:textFill>
            <w14:solidFill>
              <w14:schemeClr w14:val="tx1"/>
            </w14:solidFill>
          </w14:textFill>
        </w:rPr>
      </w:pPr>
    </w:p>
    <w:p w14:paraId="492D0AC3">
      <w:pPr>
        <w:pStyle w:val="11"/>
        <w:jc w:val="center"/>
        <w:rPr>
          <w:rFonts w:hint="eastAsia" w:ascii="方正小标宋_GBK" w:hAnsi="方正小标宋_GBK" w:eastAsia="方正小标宋_GBK" w:cs="方正小标宋_GBK"/>
          <w:b w:val="0"/>
          <w:bCs w:val="0"/>
          <w:color w:val="000000" w:themeColor="text1"/>
          <w:kern w:val="32"/>
          <w:sz w:val="32"/>
          <w:szCs w:val="32"/>
          <w:lang w:val="en-US" w:eastAsia="zh-CN"/>
          <w14:textFill>
            <w14:solidFill>
              <w14:schemeClr w14:val="tx1"/>
            </w14:solidFill>
          </w14:textFill>
        </w:rPr>
      </w:pPr>
    </w:p>
    <w:p w14:paraId="4AD5094C">
      <w:pPr>
        <w:pStyle w:val="11"/>
        <w:jc w:val="center"/>
        <w:rPr>
          <w:rFonts w:hint="eastAsia" w:ascii="方正小标宋_GBK" w:hAnsi="方正小标宋_GBK" w:eastAsia="方正小标宋_GBK" w:cs="方正小标宋_GBK"/>
          <w:b w:val="0"/>
          <w:bCs w:val="0"/>
          <w:color w:val="000000" w:themeColor="text1"/>
          <w:kern w:val="32"/>
          <w:sz w:val="32"/>
          <w:szCs w:val="32"/>
          <w:lang w:val="en-US" w:eastAsia="zh-CN"/>
          <w14:textFill>
            <w14:solidFill>
              <w14:schemeClr w14:val="tx1"/>
            </w14:solidFill>
          </w14:textFill>
        </w:rPr>
      </w:pPr>
    </w:p>
    <w:p w14:paraId="7D1F0E8B">
      <w:pPr>
        <w:pStyle w:val="11"/>
        <w:jc w:val="center"/>
        <w:rPr>
          <w:rFonts w:hint="eastAsia" w:ascii="方正小标宋_GBK" w:hAnsi="方正小标宋_GBK" w:eastAsia="方正小标宋_GBK" w:cs="方正小标宋_GBK"/>
          <w:b w:val="0"/>
          <w:bCs w:val="0"/>
          <w:color w:val="000000" w:themeColor="text1"/>
          <w:kern w:val="32"/>
          <w:sz w:val="32"/>
          <w:szCs w:val="32"/>
          <w:lang w:val="en-US" w:eastAsia="zh-CN"/>
          <w14:textFill>
            <w14:solidFill>
              <w14:schemeClr w14:val="tx1"/>
            </w14:solidFill>
          </w14:textFill>
        </w:rPr>
      </w:pPr>
    </w:p>
    <w:p w14:paraId="59A32C80">
      <w:pPr>
        <w:pStyle w:val="11"/>
        <w:jc w:val="center"/>
        <w:rPr>
          <w:rFonts w:hint="eastAsia" w:ascii="方正小标宋_GBK" w:hAnsi="方正小标宋_GBK" w:eastAsia="方正小标宋_GBK" w:cs="方正小标宋_GBK"/>
          <w:b w:val="0"/>
          <w:bCs w:val="0"/>
          <w:color w:val="000000" w:themeColor="text1"/>
          <w:kern w:val="32"/>
          <w:sz w:val="32"/>
          <w:szCs w:val="32"/>
          <w:lang w:val="en-US" w:eastAsia="zh-CN"/>
          <w14:textFill>
            <w14:solidFill>
              <w14:schemeClr w14:val="tx1"/>
            </w14:solidFill>
          </w14:textFill>
        </w:rPr>
      </w:pPr>
    </w:p>
    <w:p w14:paraId="0D5837AE">
      <w:pPr>
        <w:pStyle w:val="11"/>
        <w:jc w:val="both"/>
        <w:rPr>
          <w:rFonts w:hint="eastAsia" w:ascii="方正小标宋_GBK" w:hAnsi="方正小标宋_GBK" w:eastAsia="方正小标宋_GBK" w:cs="方正小标宋_GBK"/>
          <w:b w:val="0"/>
          <w:bCs w:val="0"/>
          <w:color w:val="000000" w:themeColor="text1"/>
          <w:kern w:val="32"/>
          <w:sz w:val="32"/>
          <w:szCs w:val="32"/>
          <w:lang w:val="en-US" w:eastAsia="zh-CN"/>
          <w14:textFill>
            <w14:solidFill>
              <w14:schemeClr w14:val="tx1"/>
            </w14:solidFill>
          </w14:textFill>
        </w:rPr>
        <w:sectPr>
          <w:footerReference r:id="rId5" w:type="first"/>
          <w:headerReference r:id="rId3" w:type="default"/>
          <w:footerReference r:id="rId4" w:type="default"/>
          <w:pgSz w:w="11907" w:h="16839"/>
          <w:pgMar w:top="1418" w:right="1418" w:bottom="1418" w:left="1418" w:header="765" w:footer="1020" w:gutter="0"/>
          <w:pgBorders>
            <w:top w:val="none" w:sz="0" w:space="0"/>
            <w:left w:val="none" w:sz="0" w:space="0"/>
            <w:bottom w:val="none" w:sz="0" w:space="0"/>
            <w:right w:val="none" w:sz="0" w:space="0"/>
          </w:pgBorders>
          <w:pgNumType w:fmt="decimal"/>
          <w:cols w:space="708" w:num="1"/>
          <w:titlePg/>
          <w:docGrid w:linePitch="360" w:charSpace="0"/>
        </w:sectPr>
      </w:pPr>
    </w:p>
    <w:bookmarkEnd w:id="4"/>
    <w:bookmarkEnd w:id="5"/>
    <w:bookmarkEnd w:id="6"/>
    <w:bookmarkEnd w:id="7"/>
    <w:bookmarkEnd w:id="8"/>
    <w:bookmarkEnd w:id="9"/>
    <w:bookmarkEnd w:id="10"/>
    <w:bookmarkEnd w:id="11"/>
    <w:bookmarkEnd w:id="12"/>
    <w:bookmarkEnd w:id="13"/>
    <w:bookmarkEnd w:id="14"/>
    <w:bookmarkEnd w:id="15"/>
    <w:p w14:paraId="095F4258">
      <w:pPr>
        <w:tabs>
          <w:tab w:val="left" w:pos="6300"/>
        </w:tabs>
        <w:snapToGrid w:val="0"/>
        <w:spacing w:line="312" w:lineRule="auto"/>
        <w:ind w:firstLine="640" w:firstLineChars="200"/>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pP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附录2：</w:t>
      </w:r>
    </w:p>
    <w:p w14:paraId="5A46DA61">
      <w:pPr>
        <w:pStyle w:val="18"/>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480" w:lineRule="exact"/>
        <w:ind w:left="0" w:leftChars="0" w:right="0" w:firstLine="640"/>
        <w:jc w:val="both"/>
        <w:textAlignment w:val="auto"/>
        <w:rPr>
          <w:rFonts w:hint="eastAsia" w:ascii="仿宋" w:hAnsi="仿宋" w:eastAsia="仿宋" w:cs="仿宋"/>
          <w:color w:val="000000" w:themeColor="text1"/>
          <w:kern w:val="0"/>
          <w:sz w:val="32"/>
          <w:szCs w:val="32"/>
          <w:lang w:val="en-US" w:eastAsia="zh-CN" w:bidi="ar-SA"/>
          <w14:textFill>
            <w14:solidFill>
              <w14:schemeClr w14:val="tx1"/>
            </w14:solidFill>
          </w14:textFill>
        </w:rPr>
      </w:pPr>
      <w:r>
        <w:rPr>
          <w:rFonts w:hint="eastAsia" w:ascii="仿宋" w:hAnsi="仿宋" w:eastAsia="仿宋" w:cs="仿宋"/>
          <w:color w:val="000000" w:themeColor="text1"/>
          <w:kern w:val="0"/>
          <w:sz w:val="32"/>
          <w:szCs w:val="32"/>
          <w:lang w:val="en-US" w:eastAsia="zh-CN" w:bidi="ar-SA"/>
          <w14:textFill>
            <w14:solidFill>
              <w14:schemeClr w14:val="tx1"/>
            </w14:solidFill>
          </w14:textFill>
        </w:rPr>
        <w:t>竞争性磋商报价函</w:t>
      </w:r>
    </w:p>
    <w:p w14:paraId="45F18D1E">
      <w:pPr>
        <w:pStyle w:val="1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480" w:lineRule="exact"/>
        <w:ind w:right="0" w:rightChars="0"/>
        <w:jc w:val="both"/>
        <w:textAlignment w:val="auto"/>
        <w:rPr>
          <w:rFonts w:hint="eastAsia" w:ascii="仿宋" w:hAnsi="仿宋" w:eastAsia="仿宋" w:cs="仿宋"/>
          <w:color w:val="000000" w:themeColor="text1"/>
          <w:kern w:val="0"/>
          <w:sz w:val="32"/>
          <w:szCs w:val="32"/>
          <w:lang w:val="en-US" w:eastAsia="zh-CN" w:bidi="ar-SA"/>
          <w14:textFill>
            <w14:solidFill>
              <w14:schemeClr w14:val="tx1"/>
            </w14:solidFill>
          </w14:textFill>
        </w:rPr>
      </w:pPr>
    </w:p>
    <w:p w14:paraId="3B07DF18">
      <w:pPr>
        <w:pStyle w:val="11"/>
        <w:spacing w:line="460" w:lineRule="exact"/>
        <w:jc w:val="center"/>
        <w:rPr>
          <w:rFonts w:hint="eastAsia" w:ascii="方正黑体_GBK" w:hAnsi="方正黑体_GBK" w:eastAsia="方正黑体_GBK" w:cs="方正黑体_GBK"/>
          <w:color w:val="000000" w:themeColor="text1"/>
          <w:sz w:val="44"/>
          <w:szCs w:val="44"/>
          <w:lang w:val="en-US" w:eastAsia="zh-CN"/>
          <w14:textFill>
            <w14:solidFill>
              <w14:schemeClr w14:val="tx1"/>
            </w14:solidFill>
          </w14:textFill>
        </w:rPr>
      </w:pPr>
      <w:r>
        <w:rPr>
          <w:rFonts w:hint="eastAsia" w:ascii="方正黑体_GBK" w:hAnsi="方正黑体_GBK" w:eastAsia="方正黑体_GBK" w:cs="方正黑体_GBK"/>
          <w:color w:val="000000" w:themeColor="text1"/>
          <w:sz w:val="44"/>
          <w:szCs w:val="44"/>
          <w:lang w:val="en-US" w:eastAsia="zh-CN"/>
          <w14:textFill>
            <w14:solidFill>
              <w14:schemeClr w14:val="tx1"/>
            </w14:solidFill>
          </w14:textFill>
        </w:rPr>
        <w:t>竞争性磋商报价函</w:t>
      </w:r>
    </w:p>
    <w:p w14:paraId="2C1F298C">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480" w:lineRule="exact"/>
        <w:ind w:left="0" w:leftChars="0" w:right="0" w:firstLine="640"/>
        <w:jc w:val="both"/>
        <w:textAlignment w:val="auto"/>
        <w:rPr>
          <w:rFonts w:hint="eastAsia" w:ascii="仿宋" w:hAnsi="仿宋" w:eastAsia="仿宋" w:cs="仿宋"/>
          <w:color w:val="000000" w:themeColor="text1"/>
          <w:kern w:val="0"/>
          <w:sz w:val="32"/>
          <w:szCs w:val="32"/>
          <w:u w:val="single"/>
          <w:lang w:val="en-US" w:eastAsia="zh-CN" w:bidi="ar-SA"/>
          <w14:textFill>
            <w14:solidFill>
              <w14:schemeClr w14:val="tx1"/>
            </w14:solidFill>
          </w14:textFill>
        </w:rPr>
      </w:pPr>
      <w:r>
        <w:rPr>
          <w:rFonts w:hint="eastAsia" w:ascii="仿宋" w:hAnsi="仿宋" w:eastAsia="仿宋" w:cs="仿宋"/>
          <w:color w:val="000000" w:themeColor="text1"/>
          <w:kern w:val="0"/>
          <w:sz w:val="32"/>
          <w:szCs w:val="32"/>
          <w:u w:val="single"/>
          <w:lang w:val="en-US" w:eastAsia="zh-CN" w:bidi="ar-SA"/>
          <w14:textFill>
            <w14:solidFill>
              <w14:schemeClr w14:val="tx1"/>
            </w14:solidFill>
          </w14:textFill>
        </w:rPr>
        <w:t>（采购人名称）：</w:t>
      </w:r>
    </w:p>
    <w:p w14:paraId="74C7CDCA">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480" w:lineRule="exact"/>
        <w:ind w:left="0" w:leftChars="0" w:right="0" w:firstLine="640"/>
        <w:jc w:val="both"/>
        <w:textAlignment w:val="auto"/>
        <w:rPr>
          <w:rFonts w:hint="eastAsia" w:ascii="仿宋" w:hAnsi="仿宋" w:eastAsia="仿宋" w:cs="仿宋"/>
          <w:color w:val="000000" w:themeColor="text1"/>
          <w:kern w:val="0"/>
          <w:sz w:val="32"/>
          <w:szCs w:val="32"/>
          <w:lang w:val="en-US" w:eastAsia="zh-CN" w:bidi="ar-SA"/>
          <w14:textFill>
            <w14:solidFill>
              <w14:schemeClr w14:val="tx1"/>
            </w14:solidFill>
          </w14:textFill>
        </w:rPr>
      </w:pPr>
      <w:r>
        <w:rPr>
          <w:rFonts w:hint="eastAsia" w:ascii="仿宋" w:hAnsi="仿宋" w:eastAsia="仿宋" w:cs="仿宋"/>
          <w:color w:val="000000" w:themeColor="text1"/>
          <w:kern w:val="0"/>
          <w:sz w:val="32"/>
          <w:szCs w:val="32"/>
          <w:lang w:val="en-US" w:eastAsia="zh-CN" w:bidi="ar-SA"/>
          <w14:textFill>
            <w14:solidFill>
              <w14:schemeClr w14:val="tx1"/>
            </w14:solidFill>
          </w14:textFill>
        </w:rPr>
        <w:t>我方经详细研究，决定参加</w:t>
      </w:r>
      <w:r>
        <w:rPr>
          <w:rFonts w:hint="eastAsia" w:ascii="仿宋" w:hAnsi="仿宋" w:eastAsia="仿宋" w:cs="仿宋"/>
          <w:color w:val="000000" w:themeColor="text1"/>
          <w:kern w:val="0"/>
          <w:sz w:val="32"/>
          <w:szCs w:val="32"/>
          <w:u w:val="single"/>
          <w:lang w:val="en-US" w:eastAsia="zh-CN" w:bidi="ar-SA"/>
          <w14:textFill>
            <w14:solidFill>
              <w14:schemeClr w14:val="tx1"/>
            </w14:solidFill>
          </w14:textFill>
        </w:rPr>
        <w:t xml:space="preserve">                        </w:t>
      </w:r>
      <w:r>
        <w:rPr>
          <w:rFonts w:hint="eastAsia" w:ascii="仿宋" w:hAnsi="仿宋" w:eastAsia="仿宋" w:cs="仿宋"/>
          <w:color w:val="000000" w:themeColor="text1"/>
          <w:kern w:val="0"/>
          <w:sz w:val="32"/>
          <w:szCs w:val="32"/>
          <w:lang w:val="en-US" w:eastAsia="zh-CN" w:bidi="ar-SA"/>
          <w14:textFill>
            <w14:solidFill>
              <w14:schemeClr w14:val="tx1"/>
            </w14:solidFill>
          </w14:textFill>
        </w:rPr>
        <w:t>（磋商项目名称）的磋商。</w:t>
      </w:r>
    </w:p>
    <w:p w14:paraId="1880ECFC">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480" w:lineRule="exact"/>
        <w:ind w:left="0" w:leftChars="0" w:right="0" w:firstLine="640"/>
        <w:jc w:val="both"/>
        <w:textAlignment w:val="auto"/>
        <w:rPr>
          <w:rFonts w:hint="eastAsia" w:ascii="仿宋" w:hAnsi="仿宋" w:eastAsia="仿宋" w:cs="仿宋"/>
          <w:color w:val="000000" w:themeColor="text1"/>
          <w:kern w:val="0"/>
          <w:sz w:val="32"/>
          <w:szCs w:val="32"/>
          <w:lang w:val="en-US" w:eastAsia="zh-CN" w:bidi="ar-SA"/>
          <w14:textFill>
            <w14:solidFill>
              <w14:schemeClr w14:val="tx1"/>
            </w14:solidFill>
          </w14:textFill>
        </w:rPr>
      </w:pPr>
      <w:r>
        <w:rPr>
          <w:rFonts w:hint="eastAsia" w:ascii="仿宋" w:hAnsi="仿宋" w:eastAsia="仿宋" w:cs="仿宋"/>
          <w:color w:val="000000" w:themeColor="text1"/>
          <w:kern w:val="0"/>
          <w:sz w:val="32"/>
          <w:szCs w:val="32"/>
          <w:lang w:val="en-US" w:eastAsia="zh-CN" w:bidi="ar-SA"/>
          <w14:textFill>
            <w14:solidFill>
              <w14:schemeClr w14:val="tx1"/>
            </w14:solidFill>
          </w14:textFill>
        </w:rPr>
        <w:t>1.愿意按照竞争性磋商文件中的一切要求，提供本项目的服务，初始报价为人民币大写：</w:t>
      </w:r>
      <w:r>
        <w:rPr>
          <w:rFonts w:hint="eastAsia" w:ascii="仿宋" w:hAnsi="仿宋" w:eastAsia="仿宋" w:cs="仿宋"/>
          <w:color w:val="000000" w:themeColor="text1"/>
          <w:kern w:val="0"/>
          <w:sz w:val="32"/>
          <w:szCs w:val="32"/>
          <w:u w:val="single"/>
          <w:lang w:val="en-US" w:eastAsia="zh-CN" w:bidi="ar-SA"/>
          <w14:textFill>
            <w14:solidFill>
              <w14:schemeClr w14:val="tx1"/>
            </w14:solidFill>
          </w14:textFill>
        </w:rPr>
        <w:t xml:space="preserve">      </w:t>
      </w:r>
      <w:r>
        <w:rPr>
          <w:rFonts w:hint="eastAsia" w:ascii="仿宋" w:hAnsi="仿宋" w:eastAsia="仿宋" w:cs="仿宋"/>
          <w:color w:val="000000" w:themeColor="text1"/>
          <w:kern w:val="0"/>
          <w:sz w:val="32"/>
          <w:szCs w:val="32"/>
          <w:lang w:val="en-US" w:eastAsia="zh-CN" w:bidi="ar-SA"/>
          <w14:textFill>
            <w14:solidFill>
              <w14:schemeClr w14:val="tx1"/>
            </w14:solidFill>
          </w14:textFill>
        </w:rPr>
        <w:t>元整；人民币小写：</w:t>
      </w:r>
      <w:r>
        <w:rPr>
          <w:rFonts w:hint="eastAsia" w:ascii="仿宋" w:hAnsi="仿宋" w:eastAsia="仿宋" w:cs="仿宋"/>
          <w:color w:val="000000" w:themeColor="text1"/>
          <w:kern w:val="0"/>
          <w:sz w:val="32"/>
          <w:szCs w:val="32"/>
          <w:u w:val="single"/>
          <w:lang w:val="en-US" w:eastAsia="zh-CN" w:bidi="ar-SA"/>
          <w14:textFill>
            <w14:solidFill>
              <w14:schemeClr w14:val="tx1"/>
            </w14:solidFill>
          </w14:textFill>
        </w:rPr>
        <w:t xml:space="preserve">    </w:t>
      </w:r>
      <w:r>
        <w:rPr>
          <w:rFonts w:hint="eastAsia" w:ascii="仿宋" w:hAnsi="仿宋" w:eastAsia="仿宋" w:cs="仿宋"/>
          <w:color w:val="000000" w:themeColor="text1"/>
          <w:kern w:val="0"/>
          <w:sz w:val="32"/>
          <w:szCs w:val="32"/>
          <w:lang w:val="en-US" w:eastAsia="zh-CN" w:bidi="ar-SA"/>
          <w14:textFill>
            <w14:solidFill>
              <w14:schemeClr w14:val="tx1"/>
            </w14:solidFill>
          </w14:textFill>
        </w:rPr>
        <w:t>元。以我公司最后报价为准。</w:t>
      </w:r>
    </w:p>
    <w:p w14:paraId="1BDC832A">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480" w:lineRule="exact"/>
        <w:ind w:right="0" w:firstLine="640" w:firstLineChars="200"/>
        <w:jc w:val="both"/>
        <w:textAlignment w:val="auto"/>
        <w:rPr>
          <w:rFonts w:hint="eastAsia" w:ascii="仿宋" w:hAnsi="仿宋" w:eastAsia="仿宋" w:cs="仿宋"/>
          <w:color w:val="000000" w:themeColor="text1"/>
          <w:kern w:val="0"/>
          <w:sz w:val="32"/>
          <w:szCs w:val="32"/>
          <w:lang w:val="en-US" w:eastAsia="zh-CN" w:bidi="ar-SA"/>
          <w14:textFill>
            <w14:solidFill>
              <w14:schemeClr w14:val="tx1"/>
            </w14:solidFill>
          </w14:textFill>
        </w:rPr>
      </w:pPr>
      <w:r>
        <w:rPr>
          <w:rFonts w:hint="eastAsia" w:ascii="仿宋" w:hAnsi="仿宋" w:eastAsia="仿宋" w:cs="仿宋"/>
          <w:color w:val="000000" w:themeColor="text1"/>
          <w:kern w:val="0"/>
          <w:sz w:val="32"/>
          <w:szCs w:val="32"/>
          <w:lang w:val="en-US" w:eastAsia="zh-CN" w:bidi="ar-SA"/>
          <w14:textFill>
            <w14:solidFill>
              <w14:schemeClr w14:val="tx1"/>
            </w14:solidFill>
          </w14:textFill>
        </w:rPr>
        <w:t>2.我方承诺：本次磋商的有效期为提交响应文件截止时间</w:t>
      </w:r>
      <w:r>
        <w:rPr>
          <w:rFonts w:hint="eastAsia" w:ascii="仿宋" w:hAnsi="仿宋" w:eastAsia="仿宋" w:cs="仿宋"/>
          <w:color w:val="000000" w:themeColor="text1"/>
          <w:kern w:val="0"/>
          <w:sz w:val="32"/>
          <w:szCs w:val="32"/>
          <w:u w:val="single"/>
          <w:lang w:val="en-US" w:eastAsia="zh-CN" w:bidi="ar-SA"/>
          <w14:textFill>
            <w14:solidFill>
              <w14:schemeClr w14:val="tx1"/>
            </w14:solidFill>
          </w14:textFill>
        </w:rPr>
        <w:t xml:space="preserve">  </w:t>
      </w:r>
      <w:r>
        <w:rPr>
          <w:rFonts w:hint="eastAsia" w:ascii="仿宋" w:hAnsi="仿宋" w:eastAsia="仿宋" w:cs="仿宋"/>
          <w:color w:val="000000" w:themeColor="text1"/>
          <w:kern w:val="0"/>
          <w:sz w:val="32"/>
          <w:szCs w:val="32"/>
          <w:lang w:val="en-US" w:eastAsia="zh-CN" w:bidi="ar-SA"/>
          <w14:textFill>
            <w14:solidFill>
              <w14:schemeClr w14:val="tx1"/>
            </w14:solidFill>
          </w14:textFill>
        </w:rPr>
        <w:t>天。</w:t>
      </w:r>
    </w:p>
    <w:p w14:paraId="3C9FBAD6">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480" w:lineRule="exact"/>
        <w:ind w:left="0" w:leftChars="0" w:right="0" w:firstLine="640"/>
        <w:jc w:val="both"/>
        <w:textAlignment w:val="auto"/>
        <w:rPr>
          <w:rFonts w:hint="eastAsia" w:ascii="仿宋" w:hAnsi="仿宋" w:eastAsia="仿宋" w:cs="仿宋"/>
          <w:color w:val="000000" w:themeColor="text1"/>
          <w:kern w:val="0"/>
          <w:sz w:val="32"/>
          <w:szCs w:val="32"/>
          <w:lang w:val="en-US" w:eastAsia="zh-CN" w:bidi="ar-SA"/>
          <w14:textFill>
            <w14:solidFill>
              <w14:schemeClr w14:val="tx1"/>
            </w14:solidFill>
          </w14:textFill>
        </w:rPr>
      </w:pPr>
      <w:r>
        <w:rPr>
          <w:rFonts w:hint="eastAsia" w:ascii="仿宋" w:hAnsi="仿宋" w:eastAsia="仿宋" w:cs="仿宋"/>
          <w:color w:val="000000" w:themeColor="text1"/>
          <w:kern w:val="0"/>
          <w:sz w:val="32"/>
          <w:szCs w:val="32"/>
          <w:lang w:val="en-US" w:eastAsia="zh-CN" w:bidi="ar-SA"/>
          <w14:textFill>
            <w14:solidFill>
              <w14:schemeClr w14:val="tx1"/>
            </w14:solidFill>
          </w14:textFill>
        </w:rPr>
        <w:t>3.我方完全理解和接受贵方竞争性磋商文件的一切规定和要求及评审办法。</w:t>
      </w:r>
    </w:p>
    <w:p w14:paraId="4EC92FEE">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480" w:lineRule="exact"/>
        <w:ind w:left="0" w:leftChars="0" w:right="0" w:firstLine="640"/>
        <w:jc w:val="both"/>
        <w:textAlignment w:val="auto"/>
        <w:rPr>
          <w:rFonts w:hint="eastAsia" w:ascii="仿宋" w:hAnsi="仿宋" w:eastAsia="仿宋" w:cs="仿宋"/>
          <w:color w:val="000000" w:themeColor="text1"/>
          <w:kern w:val="0"/>
          <w:sz w:val="32"/>
          <w:szCs w:val="32"/>
          <w:lang w:val="en-US" w:eastAsia="zh-CN" w:bidi="ar-SA"/>
          <w14:textFill>
            <w14:solidFill>
              <w14:schemeClr w14:val="tx1"/>
            </w14:solidFill>
          </w14:textFill>
        </w:rPr>
      </w:pPr>
      <w:r>
        <w:rPr>
          <w:rFonts w:hint="eastAsia" w:ascii="仿宋" w:hAnsi="仿宋" w:eastAsia="仿宋" w:cs="仿宋"/>
          <w:color w:val="000000" w:themeColor="text1"/>
          <w:kern w:val="0"/>
          <w:sz w:val="32"/>
          <w:szCs w:val="32"/>
          <w:lang w:val="en-US" w:eastAsia="zh-CN" w:bidi="ar-SA"/>
          <w14:textFill>
            <w14:solidFill>
              <w14:schemeClr w14:val="tx1"/>
            </w14:solidFill>
          </w14:textFill>
        </w:rPr>
        <w:t>4.在整个竞争性磋商过程中，我方若有违规行为，接受参照《中华人民共和国政府采购法》和《竞争性磋商文件》之规定给予惩罚。</w:t>
      </w:r>
    </w:p>
    <w:p w14:paraId="27459ADE">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480" w:lineRule="exact"/>
        <w:ind w:left="0" w:leftChars="0" w:right="0" w:firstLine="640"/>
        <w:jc w:val="both"/>
        <w:textAlignment w:val="auto"/>
        <w:rPr>
          <w:rFonts w:hint="eastAsia" w:ascii="仿宋" w:hAnsi="仿宋" w:eastAsia="仿宋" w:cs="仿宋"/>
          <w:color w:val="000000" w:themeColor="text1"/>
          <w:kern w:val="0"/>
          <w:sz w:val="32"/>
          <w:szCs w:val="32"/>
          <w:lang w:val="en-US" w:eastAsia="zh-CN" w:bidi="ar-SA"/>
          <w14:textFill>
            <w14:solidFill>
              <w14:schemeClr w14:val="tx1"/>
            </w14:solidFill>
          </w14:textFill>
        </w:rPr>
      </w:pPr>
      <w:r>
        <w:rPr>
          <w:rFonts w:hint="eastAsia" w:ascii="仿宋" w:hAnsi="仿宋" w:eastAsia="仿宋" w:cs="仿宋"/>
          <w:color w:val="000000" w:themeColor="text1"/>
          <w:kern w:val="0"/>
          <w:sz w:val="32"/>
          <w:szCs w:val="32"/>
          <w:lang w:val="en-US" w:eastAsia="zh-CN" w:bidi="ar-SA"/>
          <w14:textFill>
            <w14:solidFill>
              <w14:schemeClr w14:val="tx1"/>
            </w14:solidFill>
          </w14:textFill>
        </w:rPr>
        <w:t>5.我方若成为成交供应商，将按照最终磋商结果签订合同，并且严格履行合同义务。本承诺函将成为合同不可分割的一部分，与合同具有同等的法律效力。</w:t>
      </w:r>
    </w:p>
    <w:p w14:paraId="1D3E259E">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480" w:lineRule="exact"/>
        <w:ind w:left="0" w:leftChars="0" w:right="0" w:firstLine="640"/>
        <w:jc w:val="both"/>
        <w:textAlignment w:val="auto"/>
        <w:rPr>
          <w:rFonts w:hint="eastAsia" w:ascii="仿宋" w:hAnsi="仿宋" w:eastAsia="仿宋" w:cs="仿宋"/>
          <w:color w:val="000000" w:themeColor="text1"/>
          <w:kern w:val="0"/>
          <w:sz w:val="32"/>
          <w:szCs w:val="32"/>
          <w:lang w:val="en-US" w:eastAsia="zh-CN" w:bidi="ar-SA"/>
          <w14:textFill>
            <w14:solidFill>
              <w14:schemeClr w14:val="tx1"/>
            </w14:solidFill>
          </w14:textFill>
        </w:rPr>
      </w:pPr>
    </w:p>
    <w:p w14:paraId="0B02DA1E">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480" w:lineRule="exact"/>
        <w:ind w:left="0" w:leftChars="0" w:right="0" w:firstLine="640"/>
        <w:jc w:val="both"/>
        <w:textAlignment w:val="auto"/>
        <w:rPr>
          <w:rFonts w:hint="eastAsia" w:ascii="仿宋" w:hAnsi="仿宋" w:eastAsia="仿宋" w:cs="仿宋"/>
          <w:color w:val="000000" w:themeColor="text1"/>
          <w:kern w:val="0"/>
          <w:sz w:val="32"/>
          <w:szCs w:val="32"/>
          <w:lang w:val="en-US" w:eastAsia="zh-CN" w:bidi="ar-SA"/>
          <w14:textFill>
            <w14:solidFill>
              <w14:schemeClr w14:val="tx1"/>
            </w14:solidFill>
          </w14:textFill>
        </w:rPr>
      </w:pPr>
      <w:r>
        <w:rPr>
          <w:rFonts w:hint="eastAsia" w:ascii="仿宋" w:hAnsi="仿宋" w:eastAsia="仿宋" w:cs="仿宋"/>
          <w:color w:val="000000" w:themeColor="text1"/>
          <w:kern w:val="0"/>
          <w:sz w:val="32"/>
          <w:szCs w:val="32"/>
          <w:lang w:val="en-US" w:eastAsia="zh-CN" w:bidi="ar-SA"/>
          <w14:textFill>
            <w14:solidFill>
              <w14:schemeClr w14:val="tx1"/>
            </w14:solidFill>
          </w14:textFill>
        </w:rPr>
        <w:t>供应商（公章）或自然人签署：</w:t>
      </w:r>
    </w:p>
    <w:p w14:paraId="3719E1AE">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480" w:lineRule="exact"/>
        <w:ind w:left="0" w:leftChars="0" w:right="0" w:firstLine="640"/>
        <w:jc w:val="both"/>
        <w:textAlignment w:val="auto"/>
        <w:rPr>
          <w:rFonts w:hint="eastAsia" w:ascii="仿宋" w:hAnsi="仿宋" w:eastAsia="仿宋" w:cs="仿宋"/>
          <w:color w:val="000000" w:themeColor="text1"/>
          <w:kern w:val="0"/>
          <w:sz w:val="32"/>
          <w:szCs w:val="32"/>
          <w:lang w:val="en-US" w:eastAsia="zh-CN" w:bidi="ar-SA"/>
          <w14:textFill>
            <w14:solidFill>
              <w14:schemeClr w14:val="tx1"/>
            </w14:solidFill>
          </w14:textFill>
        </w:rPr>
      </w:pPr>
      <w:r>
        <w:rPr>
          <w:rFonts w:hint="eastAsia" w:ascii="仿宋" w:hAnsi="仿宋" w:eastAsia="仿宋" w:cs="仿宋"/>
          <w:color w:val="000000" w:themeColor="text1"/>
          <w:kern w:val="0"/>
          <w:sz w:val="32"/>
          <w:szCs w:val="32"/>
          <w:lang w:val="en-US" w:eastAsia="zh-CN" w:bidi="ar-SA"/>
          <w14:textFill>
            <w14:solidFill>
              <w14:schemeClr w14:val="tx1"/>
            </w14:solidFill>
          </w14:textFill>
        </w:rPr>
        <w:t xml:space="preserve">地址：  </w:t>
      </w:r>
    </w:p>
    <w:p w14:paraId="0EAA49DC">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480" w:lineRule="exact"/>
        <w:ind w:left="0" w:leftChars="0" w:right="0" w:firstLine="640"/>
        <w:jc w:val="both"/>
        <w:textAlignment w:val="auto"/>
        <w:rPr>
          <w:rFonts w:hint="eastAsia" w:ascii="仿宋" w:hAnsi="仿宋" w:eastAsia="仿宋" w:cs="仿宋"/>
          <w:color w:val="000000" w:themeColor="text1"/>
          <w:kern w:val="0"/>
          <w:sz w:val="32"/>
          <w:szCs w:val="32"/>
          <w:lang w:val="en-US" w:eastAsia="zh-CN" w:bidi="ar-SA"/>
          <w14:textFill>
            <w14:solidFill>
              <w14:schemeClr w14:val="tx1"/>
            </w14:solidFill>
          </w14:textFill>
        </w:rPr>
      </w:pPr>
      <w:r>
        <w:rPr>
          <w:rFonts w:hint="eastAsia" w:ascii="仿宋" w:hAnsi="仿宋" w:eastAsia="仿宋" w:cs="仿宋"/>
          <w:color w:val="000000" w:themeColor="text1"/>
          <w:kern w:val="0"/>
          <w:sz w:val="32"/>
          <w:szCs w:val="32"/>
          <w:lang w:val="en-US" w:eastAsia="zh-CN" w:bidi="ar-SA"/>
          <w14:textFill>
            <w14:solidFill>
              <w14:schemeClr w14:val="tx1"/>
            </w14:solidFill>
          </w14:textFill>
        </w:rPr>
        <w:t>电话：                            传真：</w:t>
      </w:r>
    </w:p>
    <w:p w14:paraId="01C31B84">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480" w:lineRule="exact"/>
        <w:ind w:left="0" w:leftChars="0" w:right="0" w:firstLine="640"/>
        <w:jc w:val="both"/>
        <w:textAlignment w:val="auto"/>
        <w:rPr>
          <w:rFonts w:hint="eastAsia" w:ascii="仿宋" w:hAnsi="仿宋" w:eastAsia="仿宋" w:cs="仿宋"/>
          <w:color w:val="000000" w:themeColor="text1"/>
          <w:kern w:val="0"/>
          <w:sz w:val="32"/>
          <w:szCs w:val="32"/>
          <w:lang w:val="en-US" w:eastAsia="zh-CN" w:bidi="ar-SA"/>
          <w14:textFill>
            <w14:solidFill>
              <w14:schemeClr w14:val="tx1"/>
            </w14:solidFill>
          </w14:textFill>
        </w:rPr>
      </w:pPr>
      <w:r>
        <w:rPr>
          <w:rFonts w:hint="eastAsia" w:ascii="仿宋" w:hAnsi="仿宋" w:eastAsia="仿宋" w:cs="仿宋"/>
          <w:color w:val="000000" w:themeColor="text1"/>
          <w:kern w:val="0"/>
          <w:sz w:val="32"/>
          <w:szCs w:val="32"/>
          <w:lang w:val="en-US" w:eastAsia="zh-CN" w:bidi="ar-SA"/>
          <w14:textFill>
            <w14:solidFill>
              <w14:schemeClr w14:val="tx1"/>
            </w14:solidFill>
          </w14:textFill>
        </w:rPr>
        <w:t>网址：                            邮编：</w:t>
      </w:r>
    </w:p>
    <w:p w14:paraId="43A5EBF3">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480" w:lineRule="exact"/>
        <w:ind w:left="0" w:leftChars="0" w:right="0" w:firstLine="640"/>
        <w:jc w:val="both"/>
        <w:textAlignment w:val="auto"/>
        <w:rPr>
          <w:rFonts w:hint="eastAsia" w:ascii="仿宋" w:hAnsi="仿宋" w:eastAsia="仿宋" w:cs="仿宋"/>
          <w:color w:val="000000" w:themeColor="text1"/>
          <w:kern w:val="0"/>
          <w:sz w:val="32"/>
          <w:szCs w:val="32"/>
          <w:lang w:val="en-US" w:eastAsia="zh-CN" w:bidi="ar-SA"/>
          <w14:textFill>
            <w14:solidFill>
              <w14:schemeClr w14:val="tx1"/>
            </w14:solidFill>
          </w14:textFill>
        </w:rPr>
      </w:pPr>
      <w:r>
        <w:rPr>
          <w:rFonts w:hint="eastAsia" w:ascii="仿宋" w:hAnsi="仿宋" w:eastAsia="仿宋" w:cs="仿宋"/>
          <w:color w:val="000000" w:themeColor="text1"/>
          <w:kern w:val="0"/>
          <w:sz w:val="32"/>
          <w:szCs w:val="32"/>
          <w:lang w:val="en-US" w:eastAsia="zh-CN" w:bidi="ar-SA"/>
          <w14:textFill>
            <w14:solidFill>
              <w14:schemeClr w14:val="tx1"/>
            </w14:solidFill>
          </w14:textFill>
        </w:rPr>
        <w:t>联系人：</w:t>
      </w:r>
    </w:p>
    <w:p w14:paraId="1AFCFAA9">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480" w:lineRule="exact"/>
        <w:ind w:left="0" w:leftChars="0" w:right="0" w:firstLine="640"/>
        <w:jc w:val="both"/>
        <w:textAlignment w:val="auto"/>
        <w:rPr>
          <w:rFonts w:hint="eastAsia" w:ascii="仿宋" w:hAnsi="仿宋" w:eastAsia="仿宋" w:cs="仿宋"/>
          <w:color w:val="000000" w:themeColor="text1"/>
          <w:kern w:val="0"/>
          <w:sz w:val="32"/>
          <w:szCs w:val="32"/>
          <w:lang w:val="en-US" w:eastAsia="zh-CN" w:bidi="ar-SA"/>
          <w14:textFill>
            <w14:solidFill>
              <w14:schemeClr w14:val="tx1"/>
            </w14:solidFill>
          </w14:textFill>
        </w:rPr>
        <w:sectPr>
          <w:type w:val="continuous"/>
          <w:pgSz w:w="11907" w:h="16840"/>
          <w:pgMar w:top="1134" w:right="1191" w:bottom="1134" w:left="1304" w:header="851" w:footer="992" w:gutter="0"/>
          <w:pgNumType w:fmt="numberInDash"/>
          <w:cols w:space="720" w:num="1"/>
          <w:docGrid w:linePitch="380" w:charSpace="-5735"/>
        </w:sectPr>
      </w:pPr>
      <w:r>
        <w:rPr>
          <w:rFonts w:hint="eastAsia" w:ascii="仿宋" w:hAnsi="仿宋" w:eastAsia="仿宋" w:cs="仿宋"/>
          <w:color w:val="000000" w:themeColor="text1"/>
          <w:kern w:val="0"/>
          <w:sz w:val="32"/>
          <w:szCs w:val="32"/>
          <w:lang w:val="en-US" w:eastAsia="zh-CN" w:bidi="ar-SA"/>
          <w14:textFill>
            <w14:solidFill>
              <w14:schemeClr w14:val="tx1"/>
            </w14:solidFill>
          </w14:textFill>
        </w:rPr>
        <w:t xml:space="preserve">                                     年   月  日 </w:t>
      </w:r>
    </w:p>
    <w:p w14:paraId="1E3175A0">
      <w:pPr>
        <w:pStyle w:val="6"/>
        <w:keepNext w:val="0"/>
        <w:keepLines w:val="0"/>
        <w:pageBreakBefore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pP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（二）报价明细表</w:t>
      </w:r>
      <w:r>
        <w:rPr>
          <w:rFonts w:hint="eastAsia" w:ascii="方正仿宋_GBK" w:hAnsi="方正仿宋_GBK" w:eastAsia="方正仿宋_GBK" w:cs="方正仿宋_GBK"/>
          <w:color w:val="000000" w:themeColor="text1"/>
          <w:sz w:val="32"/>
          <w:szCs w:val="32"/>
          <w14:textFill>
            <w14:solidFill>
              <w14:schemeClr w14:val="tx1"/>
            </w14:solidFill>
          </w14:textFill>
        </w:rPr>
        <w:t>（格式）</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 xml:space="preserve"> </w:t>
      </w:r>
    </w:p>
    <w:p w14:paraId="38C450BD">
      <w:pPr>
        <w:rPr>
          <w:rFonts w:hint="eastAsia"/>
          <w:color w:val="000000" w:themeColor="text1"/>
          <w:lang w:val="en-US" w:eastAsia="zh-CN"/>
          <w14:textFill>
            <w14:solidFill>
              <w14:schemeClr w14:val="tx1"/>
            </w14:solidFill>
          </w14:textFill>
        </w:rPr>
      </w:pPr>
    </w:p>
    <w:p w14:paraId="7E55C493">
      <w:pPr>
        <w:pStyle w:val="11"/>
        <w:spacing w:line="460" w:lineRule="exact"/>
        <w:jc w:val="center"/>
        <w:rPr>
          <w:rFonts w:ascii="方正黑体_GBK" w:hAnsi="方正黑体_GBK" w:eastAsia="方正黑体_GBK" w:cs="方正黑体_GBK"/>
          <w:color w:val="000000" w:themeColor="text1"/>
          <w:sz w:val="44"/>
          <w:szCs w:val="44"/>
          <w14:textFill>
            <w14:solidFill>
              <w14:schemeClr w14:val="tx1"/>
            </w14:solidFill>
          </w14:textFill>
        </w:rPr>
      </w:pPr>
      <w:r>
        <w:rPr>
          <w:rFonts w:hint="eastAsia" w:ascii="方正黑体_GBK" w:hAnsi="方正黑体_GBK" w:eastAsia="方正黑体_GBK" w:cs="方正黑体_GBK"/>
          <w:color w:val="000000" w:themeColor="text1"/>
          <w:sz w:val="44"/>
          <w:szCs w:val="44"/>
          <w14:textFill>
            <w14:solidFill>
              <w14:schemeClr w14:val="tx1"/>
            </w14:solidFill>
          </w14:textFill>
        </w:rPr>
        <w:t>重庆国丰实业有限公司第一分公司</w:t>
      </w:r>
    </w:p>
    <w:p w14:paraId="6FFB2F80">
      <w:pPr>
        <w:spacing w:line="460" w:lineRule="exact"/>
        <w:ind w:firstLine="64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方正黑体_GBK" w:hAnsi="方正黑体_GBK" w:eastAsia="方正黑体_GBK" w:cs="方正黑体_GBK"/>
          <w:color w:val="000000" w:themeColor="text1"/>
          <w:sz w:val="44"/>
          <w:szCs w:val="44"/>
          <w14:textFill>
            <w14:solidFill>
              <w14:schemeClr w14:val="tx1"/>
            </w14:solidFill>
          </w14:textFill>
        </w:rPr>
        <w:t>2026年职工职业健康体检项目报价明细表</w:t>
      </w:r>
    </w:p>
    <w:tbl>
      <w:tblPr>
        <w:tblStyle w:val="21"/>
        <w:tblW w:w="963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60"/>
        <w:gridCol w:w="1080"/>
        <w:gridCol w:w="465"/>
        <w:gridCol w:w="3855"/>
        <w:gridCol w:w="1335"/>
        <w:gridCol w:w="825"/>
        <w:gridCol w:w="1410"/>
      </w:tblGrid>
      <w:tr w14:paraId="240F8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13549">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u w:val="none"/>
                <w14:textFill>
                  <w14:solidFill>
                    <w14:schemeClr w14:val="tx1"/>
                  </w14:solidFill>
                </w14:textFill>
              </w:rPr>
            </w:pP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序号</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6F67E">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u w:val="none"/>
                <w14:textFill>
                  <w14:solidFill>
                    <w14:schemeClr w14:val="tx1"/>
                  </w14:solidFill>
                </w14:textFill>
              </w:rPr>
            </w:pP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危害因素</w:t>
            </w:r>
          </w:p>
        </w:tc>
        <w:tc>
          <w:tcPr>
            <w:tcW w:w="43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8F5E8">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u w:val="none"/>
                <w14:textFill>
                  <w14:solidFill>
                    <w14:schemeClr w14:val="tx1"/>
                  </w14:solidFill>
                </w14:textFill>
              </w:rPr>
            </w:pP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体检项目</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16AE2">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u w:val="none"/>
                <w14:textFill>
                  <w14:solidFill>
                    <w14:schemeClr w14:val="tx1"/>
                  </w14:solidFill>
                </w14:textFill>
              </w:rPr>
            </w:pP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单价（元）</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A955C">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u w:val="none"/>
                <w14:textFill>
                  <w14:solidFill>
                    <w14:schemeClr w14:val="tx1"/>
                  </w14:solidFill>
                </w14:textFill>
              </w:rPr>
            </w:pP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人数</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C5849">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u w:val="none"/>
                <w14:textFill>
                  <w14:solidFill>
                    <w14:schemeClr w14:val="tx1"/>
                  </w14:solidFill>
                </w14:textFill>
              </w:rPr>
            </w:pP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合计金额</w:t>
            </w:r>
          </w:p>
        </w:tc>
      </w:tr>
      <w:tr w14:paraId="37F3B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5942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48CB5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仓库行车工、投料工（氧化铝粉尘）</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1E5B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D5B9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肺功能（普检）</w:t>
            </w:r>
          </w:p>
        </w:tc>
        <w:tc>
          <w:tcPr>
            <w:tcW w:w="1335" w:type="dxa"/>
            <w:vMerge w:val="restart"/>
            <w:tcBorders>
              <w:top w:val="single" w:color="000000" w:sz="4" w:space="0"/>
              <w:left w:val="single" w:color="000000" w:sz="4" w:space="0"/>
              <w:right w:val="single" w:color="000000" w:sz="4" w:space="0"/>
            </w:tcBorders>
            <w:shd w:val="clear" w:color="auto" w:fill="auto"/>
            <w:vAlign w:val="center"/>
          </w:tcPr>
          <w:p w14:paraId="11F918F6">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3E5FC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11</w:t>
            </w:r>
          </w:p>
        </w:tc>
        <w:tc>
          <w:tcPr>
            <w:tcW w:w="1410" w:type="dxa"/>
            <w:vMerge w:val="restart"/>
            <w:tcBorders>
              <w:top w:val="single" w:color="000000" w:sz="4" w:space="0"/>
              <w:left w:val="single" w:color="000000" w:sz="4" w:space="0"/>
              <w:right w:val="single" w:color="000000" w:sz="4" w:space="0"/>
            </w:tcBorders>
            <w:shd w:val="clear" w:color="auto" w:fill="auto"/>
            <w:noWrap/>
            <w:vAlign w:val="center"/>
          </w:tcPr>
          <w:p w14:paraId="3A265BBD">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6D47B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FD1DC">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C08E39">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69AF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BE21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内科常规（职检）</w:t>
            </w:r>
          </w:p>
        </w:tc>
        <w:tc>
          <w:tcPr>
            <w:tcW w:w="1335" w:type="dxa"/>
            <w:vMerge w:val="continue"/>
            <w:tcBorders>
              <w:left w:val="single" w:color="000000" w:sz="4" w:space="0"/>
              <w:right w:val="single" w:color="000000" w:sz="4" w:space="0"/>
            </w:tcBorders>
            <w:shd w:val="clear" w:color="auto" w:fill="auto"/>
            <w:vAlign w:val="center"/>
          </w:tcPr>
          <w:p w14:paraId="64C757A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C0C3A7">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51DE03C6">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5593C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B6EDF">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8920D3">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A58B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71A8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心电图（职检）</w:t>
            </w:r>
          </w:p>
        </w:tc>
        <w:tc>
          <w:tcPr>
            <w:tcW w:w="1335" w:type="dxa"/>
            <w:vMerge w:val="continue"/>
            <w:tcBorders>
              <w:left w:val="single" w:color="000000" w:sz="4" w:space="0"/>
              <w:right w:val="single" w:color="000000" w:sz="4" w:space="0"/>
            </w:tcBorders>
            <w:shd w:val="clear" w:color="auto" w:fill="auto"/>
            <w:vAlign w:val="center"/>
          </w:tcPr>
          <w:p w14:paraId="2257921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FBB79B">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36D597BB">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616F1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D340D">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D273B0">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2EE6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1EB6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后前位X射线高千伏胸片（职检）</w:t>
            </w:r>
          </w:p>
        </w:tc>
        <w:tc>
          <w:tcPr>
            <w:tcW w:w="1335" w:type="dxa"/>
            <w:vMerge w:val="continue"/>
            <w:tcBorders>
              <w:left w:val="single" w:color="000000" w:sz="4" w:space="0"/>
              <w:right w:val="single" w:color="000000" w:sz="4" w:space="0"/>
            </w:tcBorders>
            <w:shd w:val="clear" w:color="auto" w:fill="auto"/>
            <w:vAlign w:val="center"/>
          </w:tcPr>
          <w:p w14:paraId="0EC34BC6">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68BAC">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723F4F63">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57D8E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3951A">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FB98C0">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4236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5A01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血压、心率（职检）</w:t>
            </w:r>
          </w:p>
        </w:tc>
        <w:tc>
          <w:tcPr>
            <w:tcW w:w="1335" w:type="dxa"/>
            <w:vMerge w:val="continue"/>
            <w:tcBorders>
              <w:left w:val="single" w:color="000000" w:sz="4" w:space="0"/>
              <w:bottom w:val="single" w:color="000000" w:sz="4" w:space="0"/>
              <w:right w:val="single" w:color="000000" w:sz="4" w:space="0"/>
            </w:tcBorders>
            <w:shd w:val="clear" w:color="auto" w:fill="auto"/>
            <w:vAlign w:val="center"/>
          </w:tcPr>
          <w:p w14:paraId="74A1E09B">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692CB3">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bottom w:val="single" w:color="000000" w:sz="4" w:space="0"/>
              <w:right w:val="single" w:color="000000" w:sz="4" w:space="0"/>
            </w:tcBorders>
            <w:shd w:val="clear" w:color="auto" w:fill="auto"/>
            <w:noWrap/>
            <w:vAlign w:val="center"/>
          </w:tcPr>
          <w:p w14:paraId="083167A6">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4A192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56BC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3B2F3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电解工、出铝工、叉车工、行车工、母线提升工、取样工（高温、 氧化铝粉尘、 一氧化碳、 氮氧化物、 氟及其无机化合物、 二氧化硫）</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12ED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0336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血常规五分类</w:t>
            </w:r>
          </w:p>
        </w:tc>
        <w:tc>
          <w:tcPr>
            <w:tcW w:w="1335" w:type="dxa"/>
            <w:vMerge w:val="restart"/>
            <w:tcBorders>
              <w:top w:val="single" w:color="000000" w:sz="4" w:space="0"/>
              <w:left w:val="single" w:color="000000" w:sz="4" w:space="0"/>
              <w:right w:val="single" w:color="000000" w:sz="4" w:space="0"/>
            </w:tcBorders>
            <w:shd w:val="clear" w:color="auto" w:fill="auto"/>
            <w:vAlign w:val="center"/>
          </w:tcPr>
          <w:p w14:paraId="6F3FA583">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1A286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249</w:t>
            </w:r>
          </w:p>
        </w:tc>
        <w:tc>
          <w:tcPr>
            <w:tcW w:w="1410" w:type="dxa"/>
            <w:vMerge w:val="restart"/>
            <w:tcBorders>
              <w:top w:val="single" w:color="000000" w:sz="4" w:space="0"/>
              <w:left w:val="single" w:color="000000" w:sz="4" w:space="0"/>
              <w:right w:val="single" w:color="000000" w:sz="4" w:space="0"/>
            </w:tcBorders>
            <w:shd w:val="clear" w:color="auto" w:fill="auto"/>
            <w:noWrap/>
            <w:vAlign w:val="center"/>
          </w:tcPr>
          <w:p w14:paraId="29C6CF8B">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6BED2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DD30B">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812A87">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EFDB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FF1C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肝肾彩超</w:t>
            </w:r>
          </w:p>
        </w:tc>
        <w:tc>
          <w:tcPr>
            <w:tcW w:w="1335" w:type="dxa"/>
            <w:vMerge w:val="continue"/>
            <w:tcBorders>
              <w:left w:val="single" w:color="000000" w:sz="4" w:space="0"/>
              <w:right w:val="single" w:color="000000" w:sz="4" w:space="0"/>
            </w:tcBorders>
            <w:shd w:val="clear" w:color="auto" w:fill="auto"/>
            <w:vAlign w:val="center"/>
          </w:tcPr>
          <w:p w14:paraId="5801022B">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A10D64">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0AF49F77">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3B98F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DC12A">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5AC4DE">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274C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1AF4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血压、心率（职检）</w:t>
            </w:r>
          </w:p>
        </w:tc>
        <w:tc>
          <w:tcPr>
            <w:tcW w:w="1335" w:type="dxa"/>
            <w:vMerge w:val="continue"/>
            <w:tcBorders>
              <w:left w:val="single" w:color="000000" w:sz="4" w:space="0"/>
              <w:right w:val="single" w:color="000000" w:sz="4" w:space="0"/>
            </w:tcBorders>
            <w:shd w:val="clear" w:color="auto" w:fill="auto"/>
            <w:vAlign w:val="center"/>
          </w:tcPr>
          <w:p w14:paraId="1377FF63">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21D030">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4E1745AC">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40492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E41F0">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D3F8C3">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4F7E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CECE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抽血耗材及总检费（职检）</w:t>
            </w:r>
          </w:p>
        </w:tc>
        <w:tc>
          <w:tcPr>
            <w:tcW w:w="1335" w:type="dxa"/>
            <w:vMerge w:val="continue"/>
            <w:tcBorders>
              <w:left w:val="single" w:color="000000" w:sz="4" w:space="0"/>
              <w:right w:val="single" w:color="000000" w:sz="4" w:space="0"/>
            </w:tcBorders>
            <w:shd w:val="clear" w:color="auto" w:fill="auto"/>
            <w:vAlign w:val="center"/>
          </w:tcPr>
          <w:p w14:paraId="0AC00A69">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CC8B14">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69A5BCE7">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591C4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F0AB4">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113BAC">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2097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10C8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身高体重</w:t>
            </w:r>
          </w:p>
        </w:tc>
        <w:tc>
          <w:tcPr>
            <w:tcW w:w="1335" w:type="dxa"/>
            <w:vMerge w:val="continue"/>
            <w:tcBorders>
              <w:left w:val="single" w:color="000000" w:sz="4" w:space="0"/>
              <w:right w:val="single" w:color="000000" w:sz="4" w:space="0"/>
            </w:tcBorders>
            <w:shd w:val="clear" w:color="auto" w:fill="auto"/>
            <w:vAlign w:val="center"/>
          </w:tcPr>
          <w:p w14:paraId="6245A8AA">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282FA3">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38363B3F">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0D0C1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DDDEA">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5DC336">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FB07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3BE3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口腔科常规（职检）</w:t>
            </w:r>
          </w:p>
        </w:tc>
        <w:tc>
          <w:tcPr>
            <w:tcW w:w="1335" w:type="dxa"/>
            <w:vMerge w:val="continue"/>
            <w:tcBorders>
              <w:left w:val="single" w:color="000000" w:sz="4" w:space="0"/>
              <w:right w:val="single" w:color="000000" w:sz="4" w:space="0"/>
            </w:tcBorders>
            <w:shd w:val="clear" w:color="auto" w:fill="auto"/>
            <w:vAlign w:val="center"/>
          </w:tcPr>
          <w:p w14:paraId="6D546748">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2E829C">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29B0E24A">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118E0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F826E">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F40119">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4E84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DA22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肺功能（普检）</w:t>
            </w:r>
          </w:p>
        </w:tc>
        <w:tc>
          <w:tcPr>
            <w:tcW w:w="1335" w:type="dxa"/>
            <w:vMerge w:val="continue"/>
            <w:tcBorders>
              <w:left w:val="single" w:color="000000" w:sz="4" w:space="0"/>
              <w:right w:val="single" w:color="000000" w:sz="4" w:space="0"/>
            </w:tcBorders>
            <w:shd w:val="clear" w:color="auto" w:fill="auto"/>
            <w:vAlign w:val="center"/>
          </w:tcPr>
          <w:p w14:paraId="66D7AB90">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20EDFE">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43ABE897">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79F32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62D04">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F535D7">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69A5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FB88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内科常规（职检）</w:t>
            </w:r>
          </w:p>
        </w:tc>
        <w:tc>
          <w:tcPr>
            <w:tcW w:w="1335" w:type="dxa"/>
            <w:vMerge w:val="continue"/>
            <w:tcBorders>
              <w:left w:val="single" w:color="000000" w:sz="4" w:space="0"/>
              <w:right w:val="single" w:color="000000" w:sz="4" w:space="0"/>
            </w:tcBorders>
            <w:shd w:val="clear" w:color="auto" w:fill="auto"/>
            <w:vAlign w:val="center"/>
          </w:tcPr>
          <w:p w14:paraId="0C2F10AE">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941D69">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10A75680">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23E16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6C1C6">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AC46B4">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F6F2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8AC8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神经系统检查（职检）（包含在内科）</w:t>
            </w:r>
          </w:p>
        </w:tc>
        <w:tc>
          <w:tcPr>
            <w:tcW w:w="1335" w:type="dxa"/>
            <w:vMerge w:val="continue"/>
            <w:tcBorders>
              <w:left w:val="single" w:color="000000" w:sz="4" w:space="0"/>
              <w:right w:val="single" w:color="000000" w:sz="4" w:space="0"/>
            </w:tcBorders>
            <w:shd w:val="clear" w:color="auto" w:fill="auto"/>
            <w:vAlign w:val="center"/>
          </w:tcPr>
          <w:p w14:paraId="6E1D59C7">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2FD31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19297657">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70825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F45C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81E4E9">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4938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7DD5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骨科检查（职检）</w:t>
            </w:r>
          </w:p>
        </w:tc>
        <w:tc>
          <w:tcPr>
            <w:tcW w:w="1335" w:type="dxa"/>
            <w:vMerge w:val="continue"/>
            <w:tcBorders>
              <w:left w:val="single" w:color="000000" w:sz="4" w:space="0"/>
              <w:right w:val="single" w:color="000000" w:sz="4" w:space="0"/>
            </w:tcBorders>
            <w:shd w:val="clear" w:color="auto" w:fill="auto"/>
            <w:vAlign w:val="center"/>
          </w:tcPr>
          <w:p w14:paraId="642F4556">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ADD7B">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1493C882">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2FA82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DAD13">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FEFE27">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888C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11</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45D4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皮肤科常规（职检）（包含在外科）</w:t>
            </w:r>
          </w:p>
        </w:tc>
        <w:tc>
          <w:tcPr>
            <w:tcW w:w="1335" w:type="dxa"/>
            <w:vMerge w:val="continue"/>
            <w:tcBorders>
              <w:left w:val="single" w:color="000000" w:sz="4" w:space="0"/>
              <w:right w:val="single" w:color="000000" w:sz="4" w:space="0"/>
            </w:tcBorders>
            <w:shd w:val="clear" w:color="auto" w:fill="auto"/>
            <w:vAlign w:val="center"/>
          </w:tcPr>
          <w:p w14:paraId="03BEEB41">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81A829">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30C2C130">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1D1FB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11F17">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5E729D">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9099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9C0D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尿常规（职检）</w:t>
            </w:r>
          </w:p>
        </w:tc>
        <w:tc>
          <w:tcPr>
            <w:tcW w:w="1335" w:type="dxa"/>
            <w:vMerge w:val="continue"/>
            <w:tcBorders>
              <w:left w:val="single" w:color="000000" w:sz="4" w:space="0"/>
              <w:right w:val="single" w:color="000000" w:sz="4" w:space="0"/>
            </w:tcBorders>
            <w:shd w:val="clear" w:color="auto" w:fill="auto"/>
            <w:vAlign w:val="center"/>
          </w:tcPr>
          <w:p w14:paraId="5E481686">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F6B8B7">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2C85C1AB">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4939C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87FFA">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C40B8B">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BF9F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2E90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尿氟（职检）</w:t>
            </w:r>
          </w:p>
        </w:tc>
        <w:tc>
          <w:tcPr>
            <w:tcW w:w="1335" w:type="dxa"/>
            <w:vMerge w:val="continue"/>
            <w:tcBorders>
              <w:left w:val="single" w:color="000000" w:sz="4" w:space="0"/>
              <w:right w:val="single" w:color="000000" w:sz="4" w:space="0"/>
            </w:tcBorders>
            <w:shd w:val="clear" w:color="auto" w:fill="auto"/>
            <w:vAlign w:val="center"/>
          </w:tcPr>
          <w:p w14:paraId="518BC5B7">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535B8F">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3FFD8C15">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538A6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8DB80">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3BF41F">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9DCD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14</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4353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心电图（职检）</w:t>
            </w:r>
          </w:p>
        </w:tc>
        <w:tc>
          <w:tcPr>
            <w:tcW w:w="1335" w:type="dxa"/>
            <w:vMerge w:val="continue"/>
            <w:tcBorders>
              <w:left w:val="single" w:color="000000" w:sz="4" w:space="0"/>
              <w:right w:val="single" w:color="000000" w:sz="4" w:space="0"/>
            </w:tcBorders>
            <w:shd w:val="clear" w:color="auto" w:fill="auto"/>
            <w:vAlign w:val="center"/>
          </w:tcPr>
          <w:p w14:paraId="1F2F1819">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5436A7">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2E77E846">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25C28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D74F2">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AF1013">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1336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15</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DE0A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一侧桡尺骨正位片</w:t>
            </w:r>
          </w:p>
        </w:tc>
        <w:tc>
          <w:tcPr>
            <w:tcW w:w="1335" w:type="dxa"/>
            <w:vMerge w:val="continue"/>
            <w:tcBorders>
              <w:left w:val="single" w:color="000000" w:sz="4" w:space="0"/>
              <w:right w:val="single" w:color="000000" w:sz="4" w:space="0"/>
            </w:tcBorders>
            <w:shd w:val="clear" w:color="auto" w:fill="auto"/>
            <w:vAlign w:val="center"/>
          </w:tcPr>
          <w:p w14:paraId="53F25792">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E636F2">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1EFC9E03">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72209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8AA4B">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24079B">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C6A5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16</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6A83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后前位X射线高千伏胸片（职检）</w:t>
            </w:r>
          </w:p>
        </w:tc>
        <w:tc>
          <w:tcPr>
            <w:tcW w:w="1335" w:type="dxa"/>
            <w:vMerge w:val="continue"/>
            <w:tcBorders>
              <w:left w:val="single" w:color="000000" w:sz="4" w:space="0"/>
              <w:right w:val="single" w:color="000000" w:sz="4" w:space="0"/>
            </w:tcBorders>
            <w:shd w:val="clear" w:color="auto" w:fill="auto"/>
            <w:vAlign w:val="center"/>
          </w:tcPr>
          <w:p w14:paraId="5BE1073E">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7DBC42">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0204BE5A">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077D6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1006F">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B80B1">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AD58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17</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0556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骨盆正位X射线摄片（职检）</w:t>
            </w:r>
          </w:p>
        </w:tc>
        <w:tc>
          <w:tcPr>
            <w:tcW w:w="1335" w:type="dxa"/>
            <w:vMerge w:val="continue"/>
            <w:tcBorders>
              <w:left w:val="single" w:color="000000" w:sz="4" w:space="0"/>
              <w:right w:val="single" w:color="000000" w:sz="4" w:space="0"/>
            </w:tcBorders>
            <w:shd w:val="clear" w:color="auto" w:fill="auto"/>
            <w:vAlign w:val="center"/>
          </w:tcPr>
          <w:p w14:paraId="414036E9">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C12786">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63B4095C">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58FB7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31D31">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050D47">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B599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18</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59FD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肝功能7项（职 检）</w:t>
            </w:r>
          </w:p>
        </w:tc>
        <w:tc>
          <w:tcPr>
            <w:tcW w:w="1335" w:type="dxa"/>
            <w:vMerge w:val="continue"/>
            <w:tcBorders>
              <w:left w:val="single" w:color="000000" w:sz="4" w:space="0"/>
              <w:right w:val="single" w:color="000000" w:sz="4" w:space="0"/>
            </w:tcBorders>
            <w:shd w:val="clear" w:color="auto" w:fill="auto"/>
            <w:vAlign w:val="center"/>
          </w:tcPr>
          <w:p w14:paraId="640404D8">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8E613C">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28C68E94">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5FC89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B435B">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23677E">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A5F7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19</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5C03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肾功能三项（职检）</w:t>
            </w:r>
          </w:p>
        </w:tc>
        <w:tc>
          <w:tcPr>
            <w:tcW w:w="1335" w:type="dxa"/>
            <w:vMerge w:val="continue"/>
            <w:tcBorders>
              <w:left w:val="single" w:color="000000" w:sz="4" w:space="0"/>
              <w:right w:val="single" w:color="000000" w:sz="4" w:space="0"/>
            </w:tcBorders>
            <w:shd w:val="clear" w:color="auto" w:fill="auto"/>
            <w:vAlign w:val="center"/>
          </w:tcPr>
          <w:p w14:paraId="6A7A515C">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76C2B6">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2061933D">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3B251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7A576">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944991">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E36E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20</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AF8A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血糖（职检）</w:t>
            </w:r>
          </w:p>
        </w:tc>
        <w:tc>
          <w:tcPr>
            <w:tcW w:w="1335" w:type="dxa"/>
            <w:vMerge w:val="continue"/>
            <w:tcBorders>
              <w:left w:val="single" w:color="000000" w:sz="4" w:space="0"/>
              <w:right w:val="single" w:color="000000" w:sz="4" w:space="0"/>
            </w:tcBorders>
            <w:shd w:val="clear" w:color="auto" w:fill="auto"/>
            <w:vAlign w:val="center"/>
          </w:tcPr>
          <w:p w14:paraId="58AE52E2">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D9227">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36E36F82">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34902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2E270">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A59053">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75EF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21</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0E6D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血常规六分类(职检)</w:t>
            </w:r>
          </w:p>
        </w:tc>
        <w:tc>
          <w:tcPr>
            <w:tcW w:w="1335" w:type="dxa"/>
            <w:vMerge w:val="continue"/>
            <w:tcBorders>
              <w:left w:val="single" w:color="000000" w:sz="4" w:space="0"/>
              <w:right w:val="single" w:color="000000" w:sz="4" w:space="0"/>
            </w:tcBorders>
            <w:shd w:val="clear" w:color="auto" w:fill="auto"/>
            <w:vAlign w:val="center"/>
          </w:tcPr>
          <w:p w14:paraId="1D3BB4E6">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D5E0CA">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6B98F575">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162B6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8CA3E">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CE33D">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D832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22</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BEAB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甲状腺功能三项</w:t>
            </w:r>
          </w:p>
        </w:tc>
        <w:tc>
          <w:tcPr>
            <w:tcW w:w="1335" w:type="dxa"/>
            <w:vMerge w:val="continue"/>
            <w:tcBorders>
              <w:left w:val="single" w:color="000000" w:sz="4" w:space="0"/>
              <w:bottom w:val="single" w:color="000000" w:sz="4" w:space="0"/>
              <w:right w:val="single" w:color="000000" w:sz="4" w:space="0"/>
            </w:tcBorders>
            <w:shd w:val="clear" w:color="auto" w:fill="auto"/>
            <w:vAlign w:val="center"/>
          </w:tcPr>
          <w:p w14:paraId="3059C7ED">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84F594">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bottom w:val="single" w:color="000000" w:sz="4" w:space="0"/>
              <w:right w:val="single" w:color="000000" w:sz="4" w:space="0"/>
            </w:tcBorders>
            <w:shd w:val="clear" w:color="auto" w:fill="auto"/>
            <w:noWrap/>
            <w:vAlign w:val="center"/>
          </w:tcPr>
          <w:p w14:paraId="7A70317E">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6639B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6CCC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55ACC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清包工（氧化铝粉尘、 一氧化碳、 氮氧化物、 氟及其无机化合物、 二氧化硫）</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888A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A6C3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骨盆正位X射线摄片（职检）</w:t>
            </w:r>
          </w:p>
        </w:tc>
        <w:tc>
          <w:tcPr>
            <w:tcW w:w="1335" w:type="dxa"/>
            <w:vMerge w:val="restart"/>
            <w:tcBorders>
              <w:top w:val="single" w:color="000000" w:sz="4" w:space="0"/>
              <w:left w:val="single" w:color="000000" w:sz="4" w:space="0"/>
              <w:right w:val="single" w:color="000000" w:sz="4" w:space="0"/>
            </w:tcBorders>
            <w:shd w:val="clear" w:color="auto" w:fill="auto"/>
            <w:vAlign w:val="center"/>
          </w:tcPr>
          <w:p w14:paraId="26C36979">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25033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w:t>
            </w:r>
          </w:p>
        </w:tc>
        <w:tc>
          <w:tcPr>
            <w:tcW w:w="1410" w:type="dxa"/>
            <w:vMerge w:val="restart"/>
            <w:tcBorders>
              <w:top w:val="single" w:color="000000" w:sz="4" w:space="0"/>
              <w:left w:val="single" w:color="000000" w:sz="4" w:space="0"/>
              <w:right w:val="single" w:color="000000" w:sz="4" w:space="0"/>
            </w:tcBorders>
            <w:shd w:val="clear" w:color="auto" w:fill="auto"/>
            <w:noWrap/>
            <w:vAlign w:val="center"/>
          </w:tcPr>
          <w:p w14:paraId="6615EC46">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0A7B2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D710A">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F853E0">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8B86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1581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肝功能7项（职 检）</w:t>
            </w:r>
          </w:p>
        </w:tc>
        <w:tc>
          <w:tcPr>
            <w:tcW w:w="1335" w:type="dxa"/>
            <w:vMerge w:val="continue"/>
            <w:tcBorders>
              <w:left w:val="single" w:color="000000" w:sz="4" w:space="0"/>
              <w:right w:val="single" w:color="000000" w:sz="4" w:space="0"/>
            </w:tcBorders>
            <w:shd w:val="clear" w:color="auto" w:fill="auto"/>
            <w:vAlign w:val="center"/>
          </w:tcPr>
          <w:p w14:paraId="213A05EA">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13FE30">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048B68DF">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06A06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058CD">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A8776C">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2903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0262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血常规六分类(职检)</w:t>
            </w:r>
          </w:p>
        </w:tc>
        <w:tc>
          <w:tcPr>
            <w:tcW w:w="1335" w:type="dxa"/>
            <w:vMerge w:val="continue"/>
            <w:tcBorders>
              <w:left w:val="single" w:color="000000" w:sz="4" w:space="0"/>
              <w:right w:val="single" w:color="000000" w:sz="4" w:space="0"/>
            </w:tcBorders>
            <w:shd w:val="clear" w:color="auto" w:fill="auto"/>
            <w:vAlign w:val="center"/>
          </w:tcPr>
          <w:p w14:paraId="6F1A8F74">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9BB26D">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420104EC">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193B6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6D69F">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CB8001">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539B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9A37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血常规五分类</w:t>
            </w:r>
          </w:p>
        </w:tc>
        <w:tc>
          <w:tcPr>
            <w:tcW w:w="1335" w:type="dxa"/>
            <w:vMerge w:val="continue"/>
            <w:tcBorders>
              <w:left w:val="single" w:color="000000" w:sz="4" w:space="0"/>
              <w:right w:val="single" w:color="000000" w:sz="4" w:space="0"/>
            </w:tcBorders>
            <w:shd w:val="clear" w:color="auto" w:fill="auto"/>
            <w:vAlign w:val="center"/>
          </w:tcPr>
          <w:p w14:paraId="7B6CDD7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D382B9">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49487470">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5CFD2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0116B">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66AA59">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4B5B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8267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血压、心率（职检）</w:t>
            </w:r>
          </w:p>
        </w:tc>
        <w:tc>
          <w:tcPr>
            <w:tcW w:w="1335" w:type="dxa"/>
            <w:vMerge w:val="continue"/>
            <w:tcBorders>
              <w:left w:val="single" w:color="000000" w:sz="4" w:space="0"/>
              <w:right w:val="single" w:color="000000" w:sz="4" w:space="0"/>
            </w:tcBorders>
            <w:shd w:val="clear" w:color="auto" w:fill="auto"/>
            <w:vAlign w:val="center"/>
          </w:tcPr>
          <w:p w14:paraId="5640F6A4">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404324">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321CFF1C">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6C6F5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C84D6">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FBCB24">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5333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6EC0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抽血耗材及总检费（职检）</w:t>
            </w:r>
          </w:p>
        </w:tc>
        <w:tc>
          <w:tcPr>
            <w:tcW w:w="1335" w:type="dxa"/>
            <w:vMerge w:val="continue"/>
            <w:tcBorders>
              <w:left w:val="single" w:color="000000" w:sz="4" w:space="0"/>
              <w:right w:val="single" w:color="000000" w:sz="4" w:space="0"/>
            </w:tcBorders>
            <w:shd w:val="clear" w:color="auto" w:fill="auto"/>
            <w:vAlign w:val="center"/>
          </w:tcPr>
          <w:p w14:paraId="01BED8F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A6CA67">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6015F689">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04B80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B576B">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3742A4">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26F3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D225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身高体重</w:t>
            </w:r>
          </w:p>
        </w:tc>
        <w:tc>
          <w:tcPr>
            <w:tcW w:w="1335" w:type="dxa"/>
            <w:vMerge w:val="continue"/>
            <w:tcBorders>
              <w:left w:val="single" w:color="000000" w:sz="4" w:space="0"/>
              <w:right w:val="single" w:color="000000" w:sz="4" w:space="0"/>
            </w:tcBorders>
            <w:shd w:val="clear" w:color="auto" w:fill="auto"/>
            <w:vAlign w:val="center"/>
          </w:tcPr>
          <w:p w14:paraId="31352D4F">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4503F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0340B1C0">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70ABF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850E4">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199E20">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B8D0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7EF9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口腔科常规（职检）</w:t>
            </w:r>
          </w:p>
        </w:tc>
        <w:tc>
          <w:tcPr>
            <w:tcW w:w="1335" w:type="dxa"/>
            <w:vMerge w:val="continue"/>
            <w:tcBorders>
              <w:left w:val="single" w:color="000000" w:sz="4" w:space="0"/>
              <w:right w:val="single" w:color="000000" w:sz="4" w:space="0"/>
            </w:tcBorders>
            <w:shd w:val="clear" w:color="auto" w:fill="auto"/>
            <w:vAlign w:val="center"/>
          </w:tcPr>
          <w:p w14:paraId="11FD343A">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573BF3">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478A14BC">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59EBC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BB53F">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A0ACF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02B0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ED9E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肺功能（普检）</w:t>
            </w:r>
          </w:p>
        </w:tc>
        <w:tc>
          <w:tcPr>
            <w:tcW w:w="1335" w:type="dxa"/>
            <w:vMerge w:val="continue"/>
            <w:tcBorders>
              <w:left w:val="single" w:color="000000" w:sz="4" w:space="0"/>
              <w:right w:val="single" w:color="000000" w:sz="4" w:space="0"/>
            </w:tcBorders>
            <w:shd w:val="clear" w:color="auto" w:fill="auto"/>
            <w:vAlign w:val="center"/>
          </w:tcPr>
          <w:p w14:paraId="4C48A7CC">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4DDBEC">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60583F30">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1B8EB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6812A">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178DD7">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FB23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C96E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内科常规（职检）</w:t>
            </w:r>
          </w:p>
        </w:tc>
        <w:tc>
          <w:tcPr>
            <w:tcW w:w="1335" w:type="dxa"/>
            <w:vMerge w:val="continue"/>
            <w:tcBorders>
              <w:left w:val="single" w:color="000000" w:sz="4" w:space="0"/>
              <w:right w:val="single" w:color="000000" w:sz="4" w:space="0"/>
            </w:tcBorders>
            <w:shd w:val="clear" w:color="auto" w:fill="auto"/>
            <w:vAlign w:val="center"/>
          </w:tcPr>
          <w:p w14:paraId="0C012DFE">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ED3E27">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2294E7EC">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6CCFC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C4408">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2168F1">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E734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11</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4EC6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神经系统检查（职检）（包含在内科）</w:t>
            </w:r>
          </w:p>
        </w:tc>
        <w:tc>
          <w:tcPr>
            <w:tcW w:w="1335" w:type="dxa"/>
            <w:vMerge w:val="continue"/>
            <w:tcBorders>
              <w:left w:val="single" w:color="000000" w:sz="4" w:space="0"/>
              <w:right w:val="single" w:color="000000" w:sz="4" w:space="0"/>
            </w:tcBorders>
            <w:shd w:val="clear" w:color="auto" w:fill="auto"/>
            <w:vAlign w:val="center"/>
          </w:tcPr>
          <w:p w14:paraId="4FC417E9">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7F0620">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0283584D">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73941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976A9">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5A9B74">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08DD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1810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骨科检查（职检）</w:t>
            </w:r>
          </w:p>
        </w:tc>
        <w:tc>
          <w:tcPr>
            <w:tcW w:w="1335" w:type="dxa"/>
            <w:vMerge w:val="continue"/>
            <w:tcBorders>
              <w:left w:val="single" w:color="000000" w:sz="4" w:space="0"/>
              <w:right w:val="single" w:color="000000" w:sz="4" w:space="0"/>
            </w:tcBorders>
            <w:shd w:val="clear" w:color="auto" w:fill="auto"/>
            <w:vAlign w:val="center"/>
          </w:tcPr>
          <w:p w14:paraId="3C261596">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ADC9CA">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60AEC1E2">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090E1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E2356">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77FB2">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F427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8683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尿常规（职检）</w:t>
            </w:r>
          </w:p>
        </w:tc>
        <w:tc>
          <w:tcPr>
            <w:tcW w:w="1335" w:type="dxa"/>
            <w:vMerge w:val="continue"/>
            <w:tcBorders>
              <w:left w:val="single" w:color="000000" w:sz="4" w:space="0"/>
              <w:right w:val="single" w:color="000000" w:sz="4" w:space="0"/>
            </w:tcBorders>
            <w:shd w:val="clear" w:color="auto" w:fill="auto"/>
            <w:vAlign w:val="center"/>
          </w:tcPr>
          <w:p w14:paraId="2476AC6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BBEC52">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2F78B708">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0D66A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4645D">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F3A2E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15F7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14</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7D94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尿氟（职检）</w:t>
            </w:r>
          </w:p>
        </w:tc>
        <w:tc>
          <w:tcPr>
            <w:tcW w:w="1335" w:type="dxa"/>
            <w:vMerge w:val="continue"/>
            <w:tcBorders>
              <w:left w:val="single" w:color="000000" w:sz="4" w:space="0"/>
              <w:right w:val="single" w:color="000000" w:sz="4" w:space="0"/>
            </w:tcBorders>
            <w:shd w:val="clear" w:color="auto" w:fill="auto"/>
            <w:vAlign w:val="center"/>
          </w:tcPr>
          <w:p w14:paraId="71762278">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D315A4">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0E94C970">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16694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39DFC">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94D9E3">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B447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15</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E0E7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心电图（职检）</w:t>
            </w:r>
          </w:p>
        </w:tc>
        <w:tc>
          <w:tcPr>
            <w:tcW w:w="1335" w:type="dxa"/>
            <w:vMerge w:val="continue"/>
            <w:tcBorders>
              <w:left w:val="single" w:color="000000" w:sz="4" w:space="0"/>
              <w:right w:val="single" w:color="000000" w:sz="4" w:space="0"/>
            </w:tcBorders>
            <w:shd w:val="clear" w:color="auto" w:fill="auto"/>
            <w:vAlign w:val="center"/>
          </w:tcPr>
          <w:p w14:paraId="5834BB6F">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4D1D5C">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452E938C">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395BA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8D499">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66136B">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86D1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16</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A520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一侧桡尺骨正位片</w:t>
            </w:r>
          </w:p>
        </w:tc>
        <w:tc>
          <w:tcPr>
            <w:tcW w:w="1335" w:type="dxa"/>
            <w:vMerge w:val="continue"/>
            <w:tcBorders>
              <w:left w:val="single" w:color="000000" w:sz="4" w:space="0"/>
              <w:right w:val="single" w:color="000000" w:sz="4" w:space="0"/>
            </w:tcBorders>
            <w:shd w:val="clear" w:color="auto" w:fill="auto"/>
            <w:vAlign w:val="center"/>
          </w:tcPr>
          <w:p w14:paraId="5D10F347">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EA5E97">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7611BDFB">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6D196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AF79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FA8F96">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DDF2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17</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4A34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后前位X射线高千伏胸片（职检）</w:t>
            </w:r>
          </w:p>
        </w:tc>
        <w:tc>
          <w:tcPr>
            <w:tcW w:w="1335" w:type="dxa"/>
            <w:vMerge w:val="continue"/>
            <w:tcBorders>
              <w:left w:val="single" w:color="000000" w:sz="4" w:space="0"/>
              <w:bottom w:val="single" w:color="000000" w:sz="4" w:space="0"/>
              <w:right w:val="single" w:color="000000" w:sz="4" w:space="0"/>
            </w:tcBorders>
            <w:shd w:val="clear" w:color="auto" w:fill="auto"/>
            <w:vAlign w:val="center"/>
          </w:tcPr>
          <w:p w14:paraId="12546373">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60E1E0">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bottom w:val="single" w:color="000000" w:sz="4" w:space="0"/>
              <w:right w:val="single" w:color="000000" w:sz="4" w:space="0"/>
            </w:tcBorders>
            <w:shd w:val="clear" w:color="auto" w:fill="auto"/>
            <w:noWrap/>
            <w:vAlign w:val="center"/>
          </w:tcPr>
          <w:p w14:paraId="40E264D6">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25351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7A93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B1F93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破碎工（氧化铝粉尘、 噪声）</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0D0C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5A06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肺功能（普检）</w:t>
            </w:r>
          </w:p>
        </w:tc>
        <w:tc>
          <w:tcPr>
            <w:tcW w:w="1335" w:type="dxa"/>
            <w:vMerge w:val="restart"/>
            <w:tcBorders>
              <w:top w:val="single" w:color="000000" w:sz="4" w:space="0"/>
              <w:left w:val="single" w:color="000000" w:sz="4" w:space="0"/>
              <w:right w:val="single" w:color="000000" w:sz="4" w:space="0"/>
            </w:tcBorders>
            <w:shd w:val="clear" w:color="auto" w:fill="auto"/>
            <w:vAlign w:val="center"/>
          </w:tcPr>
          <w:p w14:paraId="107E1EBA">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2206B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17</w:t>
            </w:r>
          </w:p>
        </w:tc>
        <w:tc>
          <w:tcPr>
            <w:tcW w:w="1410" w:type="dxa"/>
            <w:vMerge w:val="restart"/>
            <w:tcBorders>
              <w:top w:val="single" w:color="000000" w:sz="4" w:space="0"/>
              <w:left w:val="single" w:color="000000" w:sz="4" w:space="0"/>
              <w:right w:val="single" w:color="000000" w:sz="4" w:space="0"/>
            </w:tcBorders>
            <w:shd w:val="clear" w:color="auto" w:fill="auto"/>
            <w:noWrap/>
            <w:vAlign w:val="center"/>
          </w:tcPr>
          <w:p w14:paraId="36D790E5">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0F043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B43F3">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895BEE">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7259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7C0D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内科常规（职检）</w:t>
            </w:r>
          </w:p>
        </w:tc>
        <w:tc>
          <w:tcPr>
            <w:tcW w:w="1335" w:type="dxa"/>
            <w:vMerge w:val="continue"/>
            <w:tcBorders>
              <w:left w:val="single" w:color="000000" w:sz="4" w:space="0"/>
              <w:right w:val="single" w:color="000000" w:sz="4" w:space="0"/>
            </w:tcBorders>
            <w:shd w:val="clear" w:color="auto" w:fill="auto"/>
            <w:vAlign w:val="center"/>
          </w:tcPr>
          <w:p w14:paraId="0242015D">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49D6B">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52FE2FDA">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51B93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94242">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AC8EEF">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80D8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00C2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心电图（职检）</w:t>
            </w:r>
          </w:p>
        </w:tc>
        <w:tc>
          <w:tcPr>
            <w:tcW w:w="1335" w:type="dxa"/>
            <w:vMerge w:val="continue"/>
            <w:tcBorders>
              <w:left w:val="single" w:color="000000" w:sz="4" w:space="0"/>
              <w:right w:val="single" w:color="000000" w:sz="4" w:space="0"/>
            </w:tcBorders>
            <w:shd w:val="clear" w:color="auto" w:fill="auto"/>
            <w:vAlign w:val="center"/>
          </w:tcPr>
          <w:p w14:paraId="0E8DD4D9">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775492">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0166D835">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5D091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4BCCE">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2F5558">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558C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33B9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后前位X射线高千伏胸片（职检）</w:t>
            </w:r>
          </w:p>
        </w:tc>
        <w:tc>
          <w:tcPr>
            <w:tcW w:w="1335" w:type="dxa"/>
            <w:vMerge w:val="continue"/>
            <w:tcBorders>
              <w:left w:val="single" w:color="000000" w:sz="4" w:space="0"/>
              <w:right w:val="single" w:color="000000" w:sz="4" w:space="0"/>
            </w:tcBorders>
            <w:shd w:val="clear" w:color="auto" w:fill="auto"/>
            <w:vAlign w:val="center"/>
          </w:tcPr>
          <w:p w14:paraId="6DB65361">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C9C4E2">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2B5C07F6">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33480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3A688">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606176">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7DFA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066F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血压、心率（职检）</w:t>
            </w:r>
          </w:p>
        </w:tc>
        <w:tc>
          <w:tcPr>
            <w:tcW w:w="1335" w:type="dxa"/>
            <w:vMerge w:val="continue"/>
            <w:tcBorders>
              <w:left w:val="single" w:color="000000" w:sz="4" w:space="0"/>
              <w:right w:val="single" w:color="000000" w:sz="4" w:space="0"/>
            </w:tcBorders>
            <w:shd w:val="clear" w:color="auto" w:fill="auto"/>
            <w:vAlign w:val="center"/>
          </w:tcPr>
          <w:p w14:paraId="214080DC">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A1285C">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76DCC19E">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754FC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83691">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7E63D0">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2C02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BBB3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抽血耗材及总检费（职检）</w:t>
            </w:r>
          </w:p>
        </w:tc>
        <w:tc>
          <w:tcPr>
            <w:tcW w:w="1335" w:type="dxa"/>
            <w:vMerge w:val="continue"/>
            <w:tcBorders>
              <w:left w:val="single" w:color="000000" w:sz="4" w:space="0"/>
              <w:right w:val="single" w:color="000000" w:sz="4" w:space="0"/>
            </w:tcBorders>
            <w:shd w:val="clear" w:color="auto" w:fill="auto"/>
            <w:vAlign w:val="center"/>
          </w:tcPr>
          <w:p w14:paraId="4784C52E">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785F99">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366F47F0">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6902D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E961E">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DF2B6C">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27B5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6154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身高体重</w:t>
            </w:r>
          </w:p>
        </w:tc>
        <w:tc>
          <w:tcPr>
            <w:tcW w:w="1335" w:type="dxa"/>
            <w:vMerge w:val="continue"/>
            <w:tcBorders>
              <w:left w:val="single" w:color="000000" w:sz="4" w:space="0"/>
              <w:right w:val="single" w:color="000000" w:sz="4" w:space="0"/>
            </w:tcBorders>
            <w:shd w:val="clear" w:color="auto" w:fill="auto"/>
            <w:vAlign w:val="center"/>
          </w:tcPr>
          <w:p w14:paraId="18C296AD">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F0742F">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6C438C97">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0144B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F193E">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00D8A">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B939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767B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耳科常规检查（职检）</w:t>
            </w:r>
          </w:p>
        </w:tc>
        <w:tc>
          <w:tcPr>
            <w:tcW w:w="1335" w:type="dxa"/>
            <w:vMerge w:val="continue"/>
            <w:tcBorders>
              <w:left w:val="single" w:color="000000" w:sz="4" w:space="0"/>
              <w:right w:val="single" w:color="000000" w:sz="4" w:space="0"/>
            </w:tcBorders>
            <w:shd w:val="clear" w:color="auto" w:fill="auto"/>
            <w:vAlign w:val="center"/>
          </w:tcPr>
          <w:p w14:paraId="40D52DE0">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8DD64">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1553CBBD">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752FB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D4190">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9B1FC3">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D505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9F18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纯音听阈测试（职检）</w:t>
            </w:r>
          </w:p>
        </w:tc>
        <w:tc>
          <w:tcPr>
            <w:tcW w:w="1335" w:type="dxa"/>
            <w:vMerge w:val="continue"/>
            <w:tcBorders>
              <w:left w:val="single" w:color="000000" w:sz="4" w:space="0"/>
              <w:bottom w:val="single" w:color="000000" w:sz="4" w:space="0"/>
              <w:right w:val="single" w:color="000000" w:sz="4" w:space="0"/>
            </w:tcBorders>
            <w:shd w:val="clear" w:color="auto" w:fill="auto"/>
            <w:vAlign w:val="center"/>
          </w:tcPr>
          <w:p w14:paraId="16DD3719">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39C4C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bottom w:val="single" w:color="000000" w:sz="4" w:space="0"/>
              <w:right w:val="single" w:color="000000" w:sz="4" w:space="0"/>
            </w:tcBorders>
            <w:shd w:val="clear" w:color="auto" w:fill="auto"/>
            <w:noWrap/>
            <w:vAlign w:val="center"/>
          </w:tcPr>
          <w:p w14:paraId="2A963523">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3F16C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9EF3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78ED8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维修工电解车间、维修工动力车间（电焊烟尘、 紫外辐射、 锰及其无机化合物、 一氧化碳、 氮氧化物）</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89AE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450E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眼底（职检）</w:t>
            </w:r>
          </w:p>
        </w:tc>
        <w:tc>
          <w:tcPr>
            <w:tcW w:w="1335" w:type="dxa"/>
            <w:vMerge w:val="restart"/>
            <w:tcBorders>
              <w:top w:val="single" w:color="000000" w:sz="4" w:space="0"/>
              <w:left w:val="single" w:color="000000" w:sz="4" w:space="0"/>
              <w:right w:val="single" w:color="000000" w:sz="4" w:space="0"/>
            </w:tcBorders>
            <w:shd w:val="clear" w:color="auto" w:fill="auto"/>
            <w:vAlign w:val="center"/>
          </w:tcPr>
          <w:p w14:paraId="7682F628">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A32B6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43</w:t>
            </w:r>
          </w:p>
        </w:tc>
        <w:tc>
          <w:tcPr>
            <w:tcW w:w="1410" w:type="dxa"/>
            <w:vMerge w:val="restart"/>
            <w:tcBorders>
              <w:top w:val="single" w:color="000000" w:sz="4" w:space="0"/>
              <w:left w:val="single" w:color="000000" w:sz="4" w:space="0"/>
              <w:right w:val="single" w:color="000000" w:sz="4" w:space="0"/>
            </w:tcBorders>
            <w:shd w:val="clear" w:color="auto" w:fill="auto"/>
            <w:noWrap/>
            <w:vAlign w:val="center"/>
          </w:tcPr>
          <w:p w14:paraId="3EF8F363">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09E12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6D6B3">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ADCC8">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82BC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4092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眼科常规检查（职检）</w:t>
            </w:r>
          </w:p>
        </w:tc>
        <w:tc>
          <w:tcPr>
            <w:tcW w:w="1335" w:type="dxa"/>
            <w:vMerge w:val="continue"/>
            <w:tcBorders>
              <w:left w:val="single" w:color="000000" w:sz="4" w:space="0"/>
              <w:right w:val="single" w:color="000000" w:sz="4" w:space="0"/>
            </w:tcBorders>
            <w:shd w:val="clear" w:color="auto" w:fill="auto"/>
            <w:vAlign w:val="center"/>
          </w:tcPr>
          <w:p w14:paraId="23225FC2">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F468AD">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65514094">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4225F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0A87C">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A747B2">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B280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DD42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裂隙灯晶状体（职检）</w:t>
            </w:r>
          </w:p>
        </w:tc>
        <w:tc>
          <w:tcPr>
            <w:tcW w:w="1335" w:type="dxa"/>
            <w:vMerge w:val="continue"/>
            <w:tcBorders>
              <w:left w:val="single" w:color="000000" w:sz="4" w:space="0"/>
              <w:right w:val="single" w:color="000000" w:sz="4" w:space="0"/>
            </w:tcBorders>
            <w:shd w:val="clear" w:color="auto" w:fill="auto"/>
            <w:vAlign w:val="center"/>
          </w:tcPr>
          <w:p w14:paraId="621755C0">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1B6EC">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575948BB">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15F49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4C0F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5E7133">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884E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6A19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肺功能（普检）</w:t>
            </w:r>
          </w:p>
        </w:tc>
        <w:tc>
          <w:tcPr>
            <w:tcW w:w="1335" w:type="dxa"/>
            <w:vMerge w:val="continue"/>
            <w:tcBorders>
              <w:left w:val="single" w:color="000000" w:sz="4" w:space="0"/>
              <w:right w:val="single" w:color="000000" w:sz="4" w:space="0"/>
            </w:tcBorders>
            <w:shd w:val="clear" w:color="auto" w:fill="auto"/>
            <w:vAlign w:val="center"/>
          </w:tcPr>
          <w:p w14:paraId="1BF4123B">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247396">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45441417">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74D21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2FAA2">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97314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1565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CC11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内科常规（职检）</w:t>
            </w:r>
          </w:p>
        </w:tc>
        <w:tc>
          <w:tcPr>
            <w:tcW w:w="1335" w:type="dxa"/>
            <w:vMerge w:val="continue"/>
            <w:tcBorders>
              <w:left w:val="single" w:color="000000" w:sz="4" w:space="0"/>
              <w:right w:val="single" w:color="000000" w:sz="4" w:space="0"/>
            </w:tcBorders>
            <w:shd w:val="clear" w:color="auto" w:fill="auto"/>
            <w:vAlign w:val="center"/>
          </w:tcPr>
          <w:p w14:paraId="739B276A">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7DFF82">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713460F7">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29C95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875C9">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98FBB1">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C1DC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DC2F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神经系统检查（职检）（包含在内科）</w:t>
            </w:r>
          </w:p>
        </w:tc>
        <w:tc>
          <w:tcPr>
            <w:tcW w:w="1335" w:type="dxa"/>
            <w:vMerge w:val="continue"/>
            <w:tcBorders>
              <w:left w:val="single" w:color="000000" w:sz="4" w:space="0"/>
              <w:right w:val="single" w:color="000000" w:sz="4" w:space="0"/>
            </w:tcBorders>
            <w:shd w:val="clear" w:color="auto" w:fill="auto"/>
            <w:vAlign w:val="center"/>
          </w:tcPr>
          <w:p w14:paraId="2E73A113">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375F37">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03531107">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76684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81FC9">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9963D3">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EB77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2C23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皮肤科常规（职检）（包含在外科）</w:t>
            </w:r>
          </w:p>
        </w:tc>
        <w:tc>
          <w:tcPr>
            <w:tcW w:w="1335" w:type="dxa"/>
            <w:vMerge w:val="continue"/>
            <w:tcBorders>
              <w:left w:val="single" w:color="000000" w:sz="4" w:space="0"/>
              <w:right w:val="single" w:color="000000" w:sz="4" w:space="0"/>
            </w:tcBorders>
            <w:shd w:val="clear" w:color="auto" w:fill="auto"/>
            <w:vAlign w:val="center"/>
          </w:tcPr>
          <w:p w14:paraId="4FC0866E">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35921C">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354B5A02">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7FF9A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64B5E">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11A398">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9AFD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E28E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肺功能</w:t>
            </w:r>
          </w:p>
        </w:tc>
        <w:tc>
          <w:tcPr>
            <w:tcW w:w="1335" w:type="dxa"/>
            <w:vMerge w:val="continue"/>
            <w:tcBorders>
              <w:left w:val="single" w:color="000000" w:sz="4" w:space="0"/>
              <w:right w:val="single" w:color="000000" w:sz="4" w:space="0"/>
            </w:tcBorders>
            <w:shd w:val="clear" w:color="auto" w:fill="auto"/>
            <w:vAlign w:val="center"/>
          </w:tcPr>
          <w:p w14:paraId="373587A2">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0F9A08">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2E87196F">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0FC7B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9D1F4">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838F2A">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CF15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5545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尿常规（职检）</w:t>
            </w:r>
          </w:p>
        </w:tc>
        <w:tc>
          <w:tcPr>
            <w:tcW w:w="1335" w:type="dxa"/>
            <w:vMerge w:val="continue"/>
            <w:tcBorders>
              <w:left w:val="single" w:color="000000" w:sz="4" w:space="0"/>
              <w:right w:val="single" w:color="000000" w:sz="4" w:space="0"/>
            </w:tcBorders>
            <w:shd w:val="clear" w:color="auto" w:fill="auto"/>
            <w:vAlign w:val="center"/>
          </w:tcPr>
          <w:p w14:paraId="16FEA231">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26F82F">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1CC2FEE9">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21DC7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E45DB">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69BA0E">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8142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6E53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心电图（职检）</w:t>
            </w:r>
          </w:p>
        </w:tc>
        <w:tc>
          <w:tcPr>
            <w:tcW w:w="1335" w:type="dxa"/>
            <w:vMerge w:val="continue"/>
            <w:tcBorders>
              <w:left w:val="single" w:color="000000" w:sz="4" w:space="0"/>
              <w:right w:val="single" w:color="000000" w:sz="4" w:space="0"/>
            </w:tcBorders>
            <w:shd w:val="clear" w:color="auto" w:fill="auto"/>
            <w:vAlign w:val="center"/>
          </w:tcPr>
          <w:p w14:paraId="4A1959AD">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9F81AD">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7F712829">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4FE0A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3BCF1">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0802CF">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0A48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11</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A8AE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后前位X射线高千伏胸片（职检）</w:t>
            </w:r>
          </w:p>
        </w:tc>
        <w:tc>
          <w:tcPr>
            <w:tcW w:w="1335" w:type="dxa"/>
            <w:vMerge w:val="continue"/>
            <w:tcBorders>
              <w:left w:val="single" w:color="000000" w:sz="4" w:space="0"/>
              <w:right w:val="single" w:color="000000" w:sz="4" w:space="0"/>
            </w:tcBorders>
            <w:shd w:val="clear" w:color="auto" w:fill="auto"/>
            <w:vAlign w:val="center"/>
          </w:tcPr>
          <w:p w14:paraId="009ADCAF">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AC8A02">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1AB1FF1B">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50C1D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5FD4C">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FD69A1">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C5E9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908C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肝功能7项（职 检）</w:t>
            </w:r>
          </w:p>
        </w:tc>
        <w:tc>
          <w:tcPr>
            <w:tcW w:w="1335" w:type="dxa"/>
            <w:vMerge w:val="continue"/>
            <w:tcBorders>
              <w:left w:val="single" w:color="000000" w:sz="4" w:space="0"/>
              <w:right w:val="single" w:color="000000" w:sz="4" w:space="0"/>
            </w:tcBorders>
            <w:shd w:val="clear" w:color="auto" w:fill="auto"/>
            <w:vAlign w:val="center"/>
          </w:tcPr>
          <w:p w14:paraId="4B9DBE0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20C983">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3069D657">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52732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CE2F8">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7A2007">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747A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AAE1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血常规六分类(职检)</w:t>
            </w:r>
          </w:p>
        </w:tc>
        <w:tc>
          <w:tcPr>
            <w:tcW w:w="1335" w:type="dxa"/>
            <w:vMerge w:val="continue"/>
            <w:tcBorders>
              <w:left w:val="single" w:color="000000" w:sz="4" w:space="0"/>
              <w:right w:val="single" w:color="000000" w:sz="4" w:space="0"/>
            </w:tcBorders>
            <w:shd w:val="clear" w:color="auto" w:fill="auto"/>
            <w:vAlign w:val="center"/>
          </w:tcPr>
          <w:p w14:paraId="732D687A">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8476AD">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28D595D1">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44E05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53B9B">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C948F4">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E510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14</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424E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血常规五分类</w:t>
            </w:r>
          </w:p>
        </w:tc>
        <w:tc>
          <w:tcPr>
            <w:tcW w:w="1335" w:type="dxa"/>
            <w:vMerge w:val="continue"/>
            <w:tcBorders>
              <w:left w:val="single" w:color="000000" w:sz="4" w:space="0"/>
              <w:right w:val="single" w:color="000000" w:sz="4" w:space="0"/>
            </w:tcBorders>
            <w:shd w:val="clear" w:color="auto" w:fill="auto"/>
            <w:vAlign w:val="center"/>
          </w:tcPr>
          <w:p w14:paraId="20F903C0">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B90EFC">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003F0D1E">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212EC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ECF02">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535B56">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A3BA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15</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8755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血压、心率（职检）</w:t>
            </w:r>
          </w:p>
        </w:tc>
        <w:tc>
          <w:tcPr>
            <w:tcW w:w="1335" w:type="dxa"/>
            <w:vMerge w:val="continue"/>
            <w:tcBorders>
              <w:left w:val="single" w:color="000000" w:sz="4" w:space="0"/>
              <w:right w:val="single" w:color="000000" w:sz="4" w:space="0"/>
            </w:tcBorders>
            <w:shd w:val="clear" w:color="auto" w:fill="auto"/>
            <w:vAlign w:val="center"/>
          </w:tcPr>
          <w:p w14:paraId="00F51FB7">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53A001">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59738033">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4D4A7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350CF">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C3A6AE">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5F19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16</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DF18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抽血耗材及总检费（职检）</w:t>
            </w:r>
          </w:p>
        </w:tc>
        <w:tc>
          <w:tcPr>
            <w:tcW w:w="1335" w:type="dxa"/>
            <w:vMerge w:val="continue"/>
            <w:tcBorders>
              <w:left w:val="single" w:color="000000" w:sz="4" w:space="0"/>
              <w:right w:val="single" w:color="000000" w:sz="4" w:space="0"/>
            </w:tcBorders>
            <w:shd w:val="clear" w:color="auto" w:fill="auto"/>
            <w:vAlign w:val="center"/>
          </w:tcPr>
          <w:p w14:paraId="1020B260">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B2B7D">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2C31FA6A">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5D538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74BDA">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847DC1">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5340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17</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CE74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身高体重</w:t>
            </w:r>
          </w:p>
        </w:tc>
        <w:tc>
          <w:tcPr>
            <w:tcW w:w="1335" w:type="dxa"/>
            <w:vMerge w:val="continue"/>
            <w:tcBorders>
              <w:left w:val="single" w:color="000000" w:sz="4" w:space="0"/>
              <w:bottom w:val="single" w:color="000000" w:sz="4" w:space="0"/>
              <w:right w:val="single" w:color="000000" w:sz="4" w:space="0"/>
            </w:tcBorders>
            <w:shd w:val="clear" w:color="auto" w:fill="auto"/>
            <w:vAlign w:val="center"/>
          </w:tcPr>
          <w:p w14:paraId="1355E86F">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7A465A">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bottom w:val="single" w:color="000000" w:sz="4" w:space="0"/>
              <w:right w:val="single" w:color="000000" w:sz="4" w:space="0"/>
            </w:tcBorders>
            <w:shd w:val="clear" w:color="auto" w:fill="auto"/>
            <w:noWrap/>
            <w:vAlign w:val="center"/>
          </w:tcPr>
          <w:p w14:paraId="54929E0B">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60198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C519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F3736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烟气净化巡检操作工（氧化铝粉尘、 一氧化碳、 氮氧化物、 氟及其无机化合物、 二氧化硫、 氧化钙 ）</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83A8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4D0A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口腔科常规（职检）</w:t>
            </w:r>
          </w:p>
        </w:tc>
        <w:tc>
          <w:tcPr>
            <w:tcW w:w="1335" w:type="dxa"/>
            <w:vMerge w:val="restart"/>
            <w:tcBorders>
              <w:top w:val="single" w:color="000000" w:sz="4" w:space="0"/>
              <w:left w:val="single" w:color="000000" w:sz="4" w:space="0"/>
              <w:right w:val="single" w:color="000000" w:sz="4" w:space="0"/>
            </w:tcBorders>
            <w:shd w:val="clear" w:color="auto" w:fill="auto"/>
            <w:vAlign w:val="center"/>
          </w:tcPr>
          <w:p w14:paraId="1524F878">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858E9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w:t>
            </w:r>
          </w:p>
        </w:tc>
        <w:tc>
          <w:tcPr>
            <w:tcW w:w="1410" w:type="dxa"/>
            <w:vMerge w:val="restart"/>
            <w:tcBorders>
              <w:top w:val="single" w:color="000000" w:sz="4" w:space="0"/>
              <w:left w:val="single" w:color="000000" w:sz="4" w:space="0"/>
              <w:right w:val="single" w:color="000000" w:sz="4" w:space="0"/>
            </w:tcBorders>
            <w:shd w:val="clear" w:color="auto" w:fill="auto"/>
            <w:noWrap/>
            <w:vAlign w:val="center"/>
          </w:tcPr>
          <w:p w14:paraId="2DCD5A83">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21B5B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FC3D3">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DB2132">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5AA3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9614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眼科常规检查（职检）</w:t>
            </w:r>
          </w:p>
        </w:tc>
        <w:tc>
          <w:tcPr>
            <w:tcW w:w="1335" w:type="dxa"/>
            <w:vMerge w:val="continue"/>
            <w:tcBorders>
              <w:left w:val="single" w:color="000000" w:sz="4" w:space="0"/>
              <w:right w:val="single" w:color="000000" w:sz="4" w:space="0"/>
            </w:tcBorders>
            <w:shd w:val="clear" w:color="auto" w:fill="auto"/>
            <w:vAlign w:val="center"/>
          </w:tcPr>
          <w:p w14:paraId="6A145242">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46737">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530FF25A">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3BF95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62261">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92216">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6B05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497D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肺功能（普检）</w:t>
            </w:r>
          </w:p>
        </w:tc>
        <w:tc>
          <w:tcPr>
            <w:tcW w:w="1335" w:type="dxa"/>
            <w:vMerge w:val="continue"/>
            <w:tcBorders>
              <w:left w:val="single" w:color="000000" w:sz="4" w:space="0"/>
              <w:right w:val="single" w:color="000000" w:sz="4" w:space="0"/>
            </w:tcBorders>
            <w:shd w:val="clear" w:color="auto" w:fill="auto"/>
            <w:vAlign w:val="center"/>
          </w:tcPr>
          <w:p w14:paraId="5CF571EC">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36357F">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1B104262">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0E648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4AD6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F591D">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BB74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AE14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内科常规（职检）</w:t>
            </w:r>
          </w:p>
        </w:tc>
        <w:tc>
          <w:tcPr>
            <w:tcW w:w="1335" w:type="dxa"/>
            <w:vMerge w:val="continue"/>
            <w:tcBorders>
              <w:left w:val="single" w:color="000000" w:sz="4" w:space="0"/>
              <w:right w:val="single" w:color="000000" w:sz="4" w:space="0"/>
            </w:tcBorders>
            <w:shd w:val="clear" w:color="auto" w:fill="auto"/>
            <w:vAlign w:val="center"/>
          </w:tcPr>
          <w:p w14:paraId="2E2996CC">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8D8E3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774E3C77">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053C9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ABDCB">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3998C8">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BEEA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D1C7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神经系统检查（职检）（包含在内科）</w:t>
            </w:r>
          </w:p>
        </w:tc>
        <w:tc>
          <w:tcPr>
            <w:tcW w:w="1335" w:type="dxa"/>
            <w:vMerge w:val="continue"/>
            <w:tcBorders>
              <w:left w:val="single" w:color="000000" w:sz="4" w:space="0"/>
              <w:right w:val="single" w:color="000000" w:sz="4" w:space="0"/>
            </w:tcBorders>
            <w:shd w:val="clear" w:color="auto" w:fill="auto"/>
            <w:vAlign w:val="center"/>
          </w:tcPr>
          <w:p w14:paraId="6733378A">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8799EC">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1E22B025">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06E3D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02CB4">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C7451">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1DDA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509E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骨科检查（职检）</w:t>
            </w:r>
          </w:p>
        </w:tc>
        <w:tc>
          <w:tcPr>
            <w:tcW w:w="1335" w:type="dxa"/>
            <w:vMerge w:val="continue"/>
            <w:tcBorders>
              <w:left w:val="single" w:color="000000" w:sz="4" w:space="0"/>
              <w:right w:val="single" w:color="000000" w:sz="4" w:space="0"/>
            </w:tcBorders>
            <w:shd w:val="clear" w:color="auto" w:fill="auto"/>
            <w:vAlign w:val="center"/>
          </w:tcPr>
          <w:p w14:paraId="610F875A">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026CEF">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221E0C0B">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17B14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5B2E9">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B66E0">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3156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D6B9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皮肤科常规（职检）（包含在外科）</w:t>
            </w:r>
          </w:p>
        </w:tc>
        <w:tc>
          <w:tcPr>
            <w:tcW w:w="1335" w:type="dxa"/>
            <w:vMerge w:val="continue"/>
            <w:tcBorders>
              <w:left w:val="single" w:color="000000" w:sz="4" w:space="0"/>
              <w:right w:val="single" w:color="000000" w:sz="4" w:space="0"/>
            </w:tcBorders>
            <w:shd w:val="clear" w:color="auto" w:fill="auto"/>
            <w:vAlign w:val="center"/>
          </w:tcPr>
          <w:p w14:paraId="3A1D099D">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717C12">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4817C6C9">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36B01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DEE02">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BB95E6">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DD6A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773C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尿常规（职检）</w:t>
            </w:r>
          </w:p>
        </w:tc>
        <w:tc>
          <w:tcPr>
            <w:tcW w:w="1335" w:type="dxa"/>
            <w:vMerge w:val="continue"/>
            <w:tcBorders>
              <w:left w:val="single" w:color="000000" w:sz="4" w:space="0"/>
              <w:right w:val="single" w:color="000000" w:sz="4" w:space="0"/>
            </w:tcBorders>
            <w:shd w:val="clear" w:color="auto" w:fill="auto"/>
            <w:vAlign w:val="center"/>
          </w:tcPr>
          <w:p w14:paraId="3799A5BA">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2855BD">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5B1229BE">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30A06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60ADD">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12F9F4">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0C0E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D26D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尿氟（职检）</w:t>
            </w:r>
          </w:p>
        </w:tc>
        <w:tc>
          <w:tcPr>
            <w:tcW w:w="1335" w:type="dxa"/>
            <w:vMerge w:val="continue"/>
            <w:tcBorders>
              <w:left w:val="single" w:color="000000" w:sz="4" w:space="0"/>
              <w:right w:val="single" w:color="000000" w:sz="4" w:space="0"/>
            </w:tcBorders>
            <w:shd w:val="clear" w:color="auto" w:fill="auto"/>
            <w:vAlign w:val="center"/>
          </w:tcPr>
          <w:p w14:paraId="7C9D3F23">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22D6C3">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2C4D7B4E">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20F13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7069D">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99EC64">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D53E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D1F4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心电图（职检）</w:t>
            </w:r>
          </w:p>
        </w:tc>
        <w:tc>
          <w:tcPr>
            <w:tcW w:w="1335" w:type="dxa"/>
            <w:vMerge w:val="continue"/>
            <w:tcBorders>
              <w:left w:val="single" w:color="000000" w:sz="4" w:space="0"/>
              <w:right w:val="single" w:color="000000" w:sz="4" w:space="0"/>
            </w:tcBorders>
            <w:shd w:val="clear" w:color="auto" w:fill="auto"/>
            <w:vAlign w:val="center"/>
          </w:tcPr>
          <w:p w14:paraId="1E31CD2D">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FE47AB">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4AFD122B">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007C8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5C5C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47636D">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F76C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11</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67A2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一侧桡尺骨正位片</w:t>
            </w:r>
          </w:p>
        </w:tc>
        <w:tc>
          <w:tcPr>
            <w:tcW w:w="1335" w:type="dxa"/>
            <w:vMerge w:val="continue"/>
            <w:tcBorders>
              <w:left w:val="single" w:color="000000" w:sz="4" w:space="0"/>
              <w:right w:val="single" w:color="000000" w:sz="4" w:space="0"/>
            </w:tcBorders>
            <w:shd w:val="clear" w:color="auto" w:fill="auto"/>
            <w:vAlign w:val="center"/>
          </w:tcPr>
          <w:p w14:paraId="07EAF00F">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7BDD31">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7E0F51D9">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125BE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17327">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4B2239">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2A01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05E7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后前位X射线高千伏胸片（职检）</w:t>
            </w:r>
          </w:p>
        </w:tc>
        <w:tc>
          <w:tcPr>
            <w:tcW w:w="1335" w:type="dxa"/>
            <w:vMerge w:val="continue"/>
            <w:tcBorders>
              <w:left w:val="single" w:color="000000" w:sz="4" w:space="0"/>
              <w:right w:val="single" w:color="000000" w:sz="4" w:space="0"/>
            </w:tcBorders>
            <w:shd w:val="clear" w:color="auto" w:fill="auto"/>
            <w:vAlign w:val="center"/>
          </w:tcPr>
          <w:p w14:paraId="1E8196F8">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47A100">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031A0221">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0B47A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4C2BF">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390467">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80B5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7F56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骨盆正位X射线摄片（职检）</w:t>
            </w:r>
          </w:p>
        </w:tc>
        <w:tc>
          <w:tcPr>
            <w:tcW w:w="1335" w:type="dxa"/>
            <w:vMerge w:val="continue"/>
            <w:tcBorders>
              <w:left w:val="single" w:color="000000" w:sz="4" w:space="0"/>
              <w:right w:val="single" w:color="000000" w:sz="4" w:space="0"/>
            </w:tcBorders>
            <w:shd w:val="clear" w:color="auto" w:fill="auto"/>
            <w:vAlign w:val="center"/>
          </w:tcPr>
          <w:p w14:paraId="2A486EEF">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EAA809">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160FE7D9">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5B739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28E97">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BE286E">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1BE3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14</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CB1B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肝功能7项（职 检）</w:t>
            </w:r>
          </w:p>
        </w:tc>
        <w:tc>
          <w:tcPr>
            <w:tcW w:w="1335" w:type="dxa"/>
            <w:vMerge w:val="continue"/>
            <w:tcBorders>
              <w:left w:val="single" w:color="000000" w:sz="4" w:space="0"/>
              <w:right w:val="single" w:color="000000" w:sz="4" w:space="0"/>
            </w:tcBorders>
            <w:shd w:val="clear" w:color="auto" w:fill="auto"/>
            <w:vAlign w:val="center"/>
          </w:tcPr>
          <w:p w14:paraId="0A68523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BA214F">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74E8D4AF">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69CE9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F53CA">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C3921">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3670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15</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8688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血清ALT（职检）</w:t>
            </w:r>
          </w:p>
        </w:tc>
        <w:tc>
          <w:tcPr>
            <w:tcW w:w="1335" w:type="dxa"/>
            <w:vMerge w:val="continue"/>
            <w:tcBorders>
              <w:left w:val="single" w:color="000000" w:sz="4" w:space="0"/>
              <w:right w:val="single" w:color="000000" w:sz="4" w:space="0"/>
            </w:tcBorders>
            <w:shd w:val="clear" w:color="auto" w:fill="auto"/>
            <w:vAlign w:val="center"/>
          </w:tcPr>
          <w:p w14:paraId="04DA43E1">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0A27B">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4B9FF66C">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05F13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E60D0">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2CA1E2">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FDEB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16</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5D37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血常规六分类(职检)</w:t>
            </w:r>
          </w:p>
        </w:tc>
        <w:tc>
          <w:tcPr>
            <w:tcW w:w="1335" w:type="dxa"/>
            <w:vMerge w:val="continue"/>
            <w:tcBorders>
              <w:left w:val="single" w:color="000000" w:sz="4" w:space="0"/>
              <w:right w:val="single" w:color="000000" w:sz="4" w:space="0"/>
            </w:tcBorders>
            <w:shd w:val="clear" w:color="auto" w:fill="auto"/>
            <w:vAlign w:val="center"/>
          </w:tcPr>
          <w:p w14:paraId="3405C26E">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56AFF1">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2277000C">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1119C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BAFA9">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878827">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B9B3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17</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8047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血常规五分类</w:t>
            </w:r>
          </w:p>
        </w:tc>
        <w:tc>
          <w:tcPr>
            <w:tcW w:w="1335" w:type="dxa"/>
            <w:vMerge w:val="continue"/>
            <w:tcBorders>
              <w:left w:val="single" w:color="000000" w:sz="4" w:space="0"/>
              <w:right w:val="single" w:color="000000" w:sz="4" w:space="0"/>
            </w:tcBorders>
            <w:shd w:val="clear" w:color="auto" w:fill="auto"/>
            <w:vAlign w:val="center"/>
          </w:tcPr>
          <w:p w14:paraId="0940773D">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300C7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51F3F47F">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2DEA7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C5F2F">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4EFA9E">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8A2C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18</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1B79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血压、心率（职检）</w:t>
            </w:r>
          </w:p>
        </w:tc>
        <w:tc>
          <w:tcPr>
            <w:tcW w:w="1335" w:type="dxa"/>
            <w:vMerge w:val="continue"/>
            <w:tcBorders>
              <w:left w:val="single" w:color="000000" w:sz="4" w:space="0"/>
              <w:right w:val="single" w:color="000000" w:sz="4" w:space="0"/>
            </w:tcBorders>
            <w:shd w:val="clear" w:color="auto" w:fill="auto"/>
            <w:vAlign w:val="center"/>
          </w:tcPr>
          <w:p w14:paraId="1FE696AB">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8F34E3">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2EF4C726">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18CBB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EE0F8">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70581">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6670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19</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AF8D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抽血耗材及总检费（职检）</w:t>
            </w:r>
          </w:p>
        </w:tc>
        <w:tc>
          <w:tcPr>
            <w:tcW w:w="1335" w:type="dxa"/>
            <w:vMerge w:val="continue"/>
            <w:tcBorders>
              <w:left w:val="single" w:color="000000" w:sz="4" w:space="0"/>
              <w:right w:val="single" w:color="000000" w:sz="4" w:space="0"/>
            </w:tcBorders>
            <w:shd w:val="clear" w:color="auto" w:fill="auto"/>
            <w:vAlign w:val="center"/>
          </w:tcPr>
          <w:p w14:paraId="7CA496F7">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C403FA">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04312006">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789A8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8EE9D">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5D63C">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1B17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20</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7C68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身高体重</w:t>
            </w:r>
          </w:p>
        </w:tc>
        <w:tc>
          <w:tcPr>
            <w:tcW w:w="1335" w:type="dxa"/>
            <w:vMerge w:val="continue"/>
            <w:tcBorders>
              <w:left w:val="single" w:color="000000" w:sz="4" w:space="0"/>
              <w:bottom w:val="single" w:color="000000" w:sz="4" w:space="0"/>
              <w:right w:val="single" w:color="000000" w:sz="4" w:space="0"/>
            </w:tcBorders>
            <w:shd w:val="clear" w:color="auto" w:fill="auto"/>
            <w:vAlign w:val="center"/>
          </w:tcPr>
          <w:p w14:paraId="48B27F97">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07EE09">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bottom w:val="single" w:color="000000" w:sz="4" w:space="0"/>
              <w:right w:val="single" w:color="000000" w:sz="4" w:space="0"/>
            </w:tcBorders>
            <w:shd w:val="clear" w:color="auto" w:fill="auto"/>
            <w:noWrap/>
            <w:vAlign w:val="center"/>
          </w:tcPr>
          <w:p w14:paraId="6AC3F23B">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5CFC0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05A8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4204E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电工运行工（电工作业）</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A424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C83A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身高体重</w:t>
            </w:r>
          </w:p>
        </w:tc>
        <w:tc>
          <w:tcPr>
            <w:tcW w:w="1335" w:type="dxa"/>
            <w:vMerge w:val="restart"/>
            <w:tcBorders>
              <w:top w:val="single" w:color="000000" w:sz="4" w:space="0"/>
              <w:left w:val="single" w:color="000000" w:sz="4" w:space="0"/>
              <w:right w:val="single" w:color="000000" w:sz="4" w:space="0"/>
            </w:tcBorders>
            <w:shd w:val="clear" w:color="auto" w:fill="auto"/>
            <w:vAlign w:val="center"/>
          </w:tcPr>
          <w:p w14:paraId="39D16BA7">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ED0C6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w:t>
            </w:r>
          </w:p>
        </w:tc>
        <w:tc>
          <w:tcPr>
            <w:tcW w:w="1410" w:type="dxa"/>
            <w:vMerge w:val="restart"/>
            <w:tcBorders>
              <w:top w:val="single" w:color="000000" w:sz="4" w:space="0"/>
              <w:left w:val="single" w:color="000000" w:sz="4" w:space="0"/>
              <w:right w:val="single" w:color="000000" w:sz="4" w:space="0"/>
            </w:tcBorders>
            <w:shd w:val="clear" w:color="auto" w:fill="auto"/>
            <w:noWrap/>
            <w:vAlign w:val="center"/>
          </w:tcPr>
          <w:p w14:paraId="53E445D6">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11687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62DB4">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E7401F">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C9D8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EBED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色觉</w:t>
            </w:r>
          </w:p>
        </w:tc>
        <w:tc>
          <w:tcPr>
            <w:tcW w:w="1335" w:type="dxa"/>
            <w:vMerge w:val="continue"/>
            <w:tcBorders>
              <w:left w:val="single" w:color="000000" w:sz="4" w:space="0"/>
              <w:right w:val="single" w:color="000000" w:sz="4" w:space="0"/>
            </w:tcBorders>
            <w:shd w:val="clear" w:color="auto" w:fill="auto"/>
            <w:vAlign w:val="center"/>
          </w:tcPr>
          <w:p w14:paraId="473A3FDF">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FFFB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5DFEBE5F">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7229E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0374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89745A">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AB5F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3D0E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眼科常规检查（职检）</w:t>
            </w:r>
          </w:p>
        </w:tc>
        <w:tc>
          <w:tcPr>
            <w:tcW w:w="1335" w:type="dxa"/>
            <w:vMerge w:val="continue"/>
            <w:tcBorders>
              <w:left w:val="single" w:color="000000" w:sz="4" w:space="0"/>
              <w:right w:val="single" w:color="000000" w:sz="4" w:space="0"/>
            </w:tcBorders>
            <w:shd w:val="clear" w:color="auto" w:fill="auto"/>
            <w:vAlign w:val="center"/>
          </w:tcPr>
          <w:p w14:paraId="153F6E63">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19C757">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14F2A82B">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20F54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40604">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6EF19C">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FBB6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16A3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前庭功能检查</w:t>
            </w:r>
          </w:p>
        </w:tc>
        <w:tc>
          <w:tcPr>
            <w:tcW w:w="1335" w:type="dxa"/>
            <w:vMerge w:val="continue"/>
            <w:tcBorders>
              <w:left w:val="single" w:color="000000" w:sz="4" w:space="0"/>
              <w:right w:val="single" w:color="000000" w:sz="4" w:space="0"/>
            </w:tcBorders>
            <w:shd w:val="clear" w:color="auto" w:fill="auto"/>
            <w:vAlign w:val="center"/>
          </w:tcPr>
          <w:p w14:paraId="1E4BFED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3FD6C2">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420CE6A2">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56305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9E10A">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F53BA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C7D5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1A6E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耳科常规检查（职检）</w:t>
            </w:r>
          </w:p>
        </w:tc>
        <w:tc>
          <w:tcPr>
            <w:tcW w:w="1335" w:type="dxa"/>
            <w:vMerge w:val="continue"/>
            <w:tcBorders>
              <w:left w:val="single" w:color="000000" w:sz="4" w:space="0"/>
              <w:right w:val="single" w:color="000000" w:sz="4" w:space="0"/>
            </w:tcBorders>
            <w:shd w:val="clear" w:color="auto" w:fill="auto"/>
            <w:vAlign w:val="center"/>
          </w:tcPr>
          <w:p w14:paraId="75B7CFCE">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C9852A">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1B6E90F0">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396DC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6816F">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DFF547">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48E9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50EC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内科常规（职检）</w:t>
            </w:r>
          </w:p>
        </w:tc>
        <w:tc>
          <w:tcPr>
            <w:tcW w:w="1335" w:type="dxa"/>
            <w:vMerge w:val="continue"/>
            <w:tcBorders>
              <w:left w:val="single" w:color="000000" w:sz="4" w:space="0"/>
              <w:right w:val="single" w:color="000000" w:sz="4" w:space="0"/>
            </w:tcBorders>
            <w:shd w:val="clear" w:color="auto" w:fill="auto"/>
            <w:vAlign w:val="center"/>
          </w:tcPr>
          <w:p w14:paraId="5164AFD4">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48CBB">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23B2EE8E">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1AF99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D6E7C">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49E44">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4E51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A49E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神经系统检查（职检）（包含在内科）</w:t>
            </w:r>
          </w:p>
        </w:tc>
        <w:tc>
          <w:tcPr>
            <w:tcW w:w="1335" w:type="dxa"/>
            <w:vMerge w:val="continue"/>
            <w:tcBorders>
              <w:left w:val="single" w:color="000000" w:sz="4" w:space="0"/>
              <w:right w:val="single" w:color="000000" w:sz="4" w:space="0"/>
            </w:tcBorders>
            <w:shd w:val="clear" w:color="auto" w:fill="auto"/>
            <w:vAlign w:val="center"/>
          </w:tcPr>
          <w:p w14:paraId="0A94E14C">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6CCC1">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7E6FBB68">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55D73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95F9F">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BFB8AB">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9E1E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CFB3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外科（职检）</w:t>
            </w:r>
          </w:p>
        </w:tc>
        <w:tc>
          <w:tcPr>
            <w:tcW w:w="1335" w:type="dxa"/>
            <w:vMerge w:val="continue"/>
            <w:tcBorders>
              <w:left w:val="single" w:color="000000" w:sz="4" w:space="0"/>
              <w:right w:val="single" w:color="000000" w:sz="4" w:space="0"/>
            </w:tcBorders>
            <w:shd w:val="clear" w:color="auto" w:fill="auto"/>
            <w:vAlign w:val="center"/>
          </w:tcPr>
          <w:p w14:paraId="38FF864D">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9496E3">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7AF87D03">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7192E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4E703">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64A0B2">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4661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97CD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尿常规（职检）</w:t>
            </w:r>
          </w:p>
        </w:tc>
        <w:tc>
          <w:tcPr>
            <w:tcW w:w="1335" w:type="dxa"/>
            <w:vMerge w:val="continue"/>
            <w:tcBorders>
              <w:left w:val="single" w:color="000000" w:sz="4" w:space="0"/>
              <w:right w:val="single" w:color="000000" w:sz="4" w:space="0"/>
            </w:tcBorders>
            <w:shd w:val="clear" w:color="auto" w:fill="auto"/>
            <w:vAlign w:val="center"/>
          </w:tcPr>
          <w:p w14:paraId="5B94E04E">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DCEE2F">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197364D6">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5E18C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01899">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87C20">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4363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8FDA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心电图（职检）</w:t>
            </w:r>
          </w:p>
        </w:tc>
        <w:tc>
          <w:tcPr>
            <w:tcW w:w="1335" w:type="dxa"/>
            <w:vMerge w:val="continue"/>
            <w:tcBorders>
              <w:left w:val="single" w:color="000000" w:sz="4" w:space="0"/>
              <w:right w:val="single" w:color="000000" w:sz="4" w:space="0"/>
            </w:tcBorders>
            <w:shd w:val="clear" w:color="auto" w:fill="auto"/>
            <w:vAlign w:val="center"/>
          </w:tcPr>
          <w:p w14:paraId="2598B064">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55C596">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703C7745">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49E3C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5FA33">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9B2A2">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D7C8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11</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BFE5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肝功能7项（职 检）</w:t>
            </w:r>
          </w:p>
        </w:tc>
        <w:tc>
          <w:tcPr>
            <w:tcW w:w="1335" w:type="dxa"/>
            <w:vMerge w:val="continue"/>
            <w:tcBorders>
              <w:left w:val="single" w:color="000000" w:sz="4" w:space="0"/>
              <w:right w:val="single" w:color="000000" w:sz="4" w:space="0"/>
            </w:tcBorders>
            <w:shd w:val="clear" w:color="auto" w:fill="auto"/>
            <w:vAlign w:val="center"/>
          </w:tcPr>
          <w:p w14:paraId="155AAD1E">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2EDEC6">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70D72C18">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1E46E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34D44">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8EAC03">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464B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6A9B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血常规六分类(职检)</w:t>
            </w:r>
          </w:p>
        </w:tc>
        <w:tc>
          <w:tcPr>
            <w:tcW w:w="1335" w:type="dxa"/>
            <w:vMerge w:val="continue"/>
            <w:tcBorders>
              <w:left w:val="single" w:color="000000" w:sz="4" w:space="0"/>
              <w:right w:val="single" w:color="000000" w:sz="4" w:space="0"/>
            </w:tcBorders>
            <w:shd w:val="clear" w:color="auto" w:fill="auto"/>
            <w:vAlign w:val="center"/>
          </w:tcPr>
          <w:p w14:paraId="7FD048D6">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449292">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779BFC7D">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5C267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D11DA">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E241D1">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2076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F17F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血压、心率（职检）</w:t>
            </w:r>
          </w:p>
        </w:tc>
        <w:tc>
          <w:tcPr>
            <w:tcW w:w="1335" w:type="dxa"/>
            <w:vMerge w:val="continue"/>
            <w:tcBorders>
              <w:left w:val="single" w:color="000000" w:sz="4" w:space="0"/>
              <w:right w:val="single" w:color="000000" w:sz="4" w:space="0"/>
            </w:tcBorders>
            <w:shd w:val="clear" w:color="auto" w:fill="auto"/>
            <w:vAlign w:val="center"/>
          </w:tcPr>
          <w:p w14:paraId="740B27F4">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8362DC">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266406A4">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035C7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8B3F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DC947F">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993E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14</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4B6B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抽血耗材及总检费（职检）</w:t>
            </w:r>
          </w:p>
        </w:tc>
        <w:tc>
          <w:tcPr>
            <w:tcW w:w="1335" w:type="dxa"/>
            <w:vMerge w:val="continue"/>
            <w:tcBorders>
              <w:left w:val="single" w:color="000000" w:sz="4" w:space="0"/>
              <w:bottom w:val="single" w:color="000000" w:sz="4" w:space="0"/>
              <w:right w:val="single" w:color="000000" w:sz="4" w:space="0"/>
            </w:tcBorders>
            <w:shd w:val="clear" w:color="auto" w:fill="auto"/>
            <w:vAlign w:val="center"/>
          </w:tcPr>
          <w:p w14:paraId="0B9D1A1B">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AE9736">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bottom w:val="single" w:color="000000" w:sz="4" w:space="0"/>
              <w:right w:val="single" w:color="000000" w:sz="4" w:space="0"/>
            </w:tcBorders>
            <w:shd w:val="clear" w:color="auto" w:fill="auto"/>
            <w:noWrap/>
            <w:vAlign w:val="center"/>
          </w:tcPr>
          <w:p w14:paraId="023C1765">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2BBCB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1CE9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23496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空压运行工（噪声）</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BBF3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7A3B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心电图（职检）</w:t>
            </w:r>
          </w:p>
        </w:tc>
        <w:tc>
          <w:tcPr>
            <w:tcW w:w="1335" w:type="dxa"/>
            <w:vMerge w:val="restart"/>
            <w:tcBorders>
              <w:top w:val="single" w:color="000000" w:sz="4" w:space="0"/>
              <w:left w:val="single" w:color="000000" w:sz="4" w:space="0"/>
              <w:right w:val="single" w:color="000000" w:sz="4" w:space="0"/>
            </w:tcBorders>
            <w:shd w:val="clear" w:color="auto" w:fill="auto"/>
            <w:vAlign w:val="center"/>
          </w:tcPr>
          <w:p w14:paraId="6058678C">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142B5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1410" w:type="dxa"/>
            <w:vMerge w:val="restart"/>
            <w:tcBorders>
              <w:top w:val="single" w:color="000000" w:sz="4" w:space="0"/>
              <w:left w:val="single" w:color="000000" w:sz="4" w:space="0"/>
              <w:right w:val="single" w:color="000000" w:sz="4" w:space="0"/>
            </w:tcBorders>
            <w:shd w:val="clear" w:color="auto" w:fill="auto"/>
            <w:noWrap/>
            <w:vAlign w:val="center"/>
          </w:tcPr>
          <w:p w14:paraId="174BEBEB">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243FB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0EF8C">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7CB6E3">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7F49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25B9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血压、心率（职检）</w:t>
            </w:r>
          </w:p>
        </w:tc>
        <w:tc>
          <w:tcPr>
            <w:tcW w:w="1335" w:type="dxa"/>
            <w:vMerge w:val="continue"/>
            <w:tcBorders>
              <w:left w:val="single" w:color="000000" w:sz="4" w:space="0"/>
              <w:right w:val="single" w:color="000000" w:sz="4" w:space="0"/>
            </w:tcBorders>
            <w:shd w:val="clear" w:color="auto" w:fill="auto"/>
            <w:vAlign w:val="center"/>
          </w:tcPr>
          <w:p w14:paraId="1859EF4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F4E8C7">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5F7CBA29">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7B9D0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9C55B">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942C3E">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2A0F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4DD2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抽血耗材及总检费（职检）</w:t>
            </w:r>
          </w:p>
        </w:tc>
        <w:tc>
          <w:tcPr>
            <w:tcW w:w="1335" w:type="dxa"/>
            <w:vMerge w:val="continue"/>
            <w:tcBorders>
              <w:left w:val="single" w:color="000000" w:sz="4" w:space="0"/>
              <w:right w:val="single" w:color="000000" w:sz="4" w:space="0"/>
            </w:tcBorders>
            <w:shd w:val="clear" w:color="auto" w:fill="auto"/>
            <w:vAlign w:val="center"/>
          </w:tcPr>
          <w:p w14:paraId="43A96C2A">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76EB87">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2B0D4586">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4EEFC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35A92">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58BD79">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051A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C095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身高体重</w:t>
            </w:r>
          </w:p>
        </w:tc>
        <w:tc>
          <w:tcPr>
            <w:tcW w:w="1335" w:type="dxa"/>
            <w:vMerge w:val="continue"/>
            <w:tcBorders>
              <w:left w:val="single" w:color="000000" w:sz="4" w:space="0"/>
              <w:right w:val="single" w:color="000000" w:sz="4" w:space="0"/>
            </w:tcBorders>
            <w:shd w:val="clear" w:color="auto" w:fill="auto"/>
            <w:vAlign w:val="center"/>
          </w:tcPr>
          <w:p w14:paraId="13B162D3">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8B3941">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3C894741">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681A8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0BA00">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CB7ED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482F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50A0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耳科常规检查（职检）</w:t>
            </w:r>
          </w:p>
        </w:tc>
        <w:tc>
          <w:tcPr>
            <w:tcW w:w="1335" w:type="dxa"/>
            <w:vMerge w:val="continue"/>
            <w:tcBorders>
              <w:left w:val="single" w:color="000000" w:sz="4" w:space="0"/>
              <w:right w:val="single" w:color="000000" w:sz="4" w:space="0"/>
            </w:tcBorders>
            <w:shd w:val="clear" w:color="auto" w:fill="auto"/>
            <w:vAlign w:val="center"/>
          </w:tcPr>
          <w:p w14:paraId="60AAA93D">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BE3F2">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76C1AEE4">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6F090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8C4B8">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9E709D">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4D48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0E22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纯音听阈测试（职检）</w:t>
            </w:r>
          </w:p>
        </w:tc>
        <w:tc>
          <w:tcPr>
            <w:tcW w:w="1335" w:type="dxa"/>
            <w:vMerge w:val="continue"/>
            <w:tcBorders>
              <w:left w:val="single" w:color="000000" w:sz="4" w:space="0"/>
              <w:right w:val="single" w:color="000000" w:sz="4" w:space="0"/>
            </w:tcBorders>
            <w:shd w:val="clear" w:color="auto" w:fill="auto"/>
            <w:vAlign w:val="center"/>
          </w:tcPr>
          <w:p w14:paraId="4EDA87D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9E5E6">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48BF5974">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20B6C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2CBAD">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F46480">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DC2F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F656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内科常规（职检）</w:t>
            </w:r>
          </w:p>
        </w:tc>
        <w:tc>
          <w:tcPr>
            <w:tcW w:w="1335" w:type="dxa"/>
            <w:vMerge w:val="continue"/>
            <w:tcBorders>
              <w:left w:val="single" w:color="000000" w:sz="4" w:space="0"/>
              <w:bottom w:val="single" w:color="000000" w:sz="4" w:space="0"/>
              <w:right w:val="single" w:color="000000" w:sz="4" w:space="0"/>
            </w:tcBorders>
            <w:shd w:val="clear" w:color="auto" w:fill="auto"/>
            <w:vAlign w:val="center"/>
          </w:tcPr>
          <w:p w14:paraId="07487C96">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435DD6">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bottom w:val="single" w:color="000000" w:sz="4" w:space="0"/>
              <w:right w:val="single" w:color="000000" w:sz="4" w:space="0"/>
            </w:tcBorders>
            <w:shd w:val="clear" w:color="auto" w:fill="auto"/>
            <w:noWrap/>
            <w:vAlign w:val="center"/>
          </w:tcPr>
          <w:p w14:paraId="3165D786">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1B1B4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CDAE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F02D8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化学分析员（氧化铝粉尘、 盐酸、 硼酸、 乙醇）</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18B2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E5AB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口腔科常规（职检）</w:t>
            </w:r>
          </w:p>
        </w:tc>
        <w:tc>
          <w:tcPr>
            <w:tcW w:w="1335" w:type="dxa"/>
            <w:vMerge w:val="restart"/>
            <w:tcBorders>
              <w:top w:val="single" w:color="000000" w:sz="4" w:space="0"/>
              <w:left w:val="single" w:color="000000" w:sz="4" w:space="0"/>
              <w:right w:val="single" w:color="000000" w:sz="4" w:space="0"/>
            </w:tcBorders>
            <w:shd w:val="clear" w:color="auto" w:fill="auto"/>
            <w:vAlign w:val="center"/>
          </w:tcPr>
          <w:p w14:paraId="3FC6E4A7">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DBF6E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w:t>
            </w:r>
          </w:p>
        </w:tc>
        <w:tc>
          <w:tcPr>
            <w:tcW w:w="1410" w:type="dxa"/>
            <w:vMerge w:val="restart"/>
            <w:tcBorders>
              <w:top w:val="single" w:color="000000" w:sz="4" w:space="0"/>
              <w:left w:val="single" w:color="000000" w:sz="4" w:space="0"/>
              <w:right w:val="single" w:color="000000" w:sz="4" w:space="0"/>
            </w:tcBorders>
            <w:shd w:val="clear" w:color="auto" w:fill="auto"/>
            <w:noWrap/>
            <w:vAlign w:val="center"/>
          </w:tcPr>
          <w:p w14:paraId="3BDDBECF">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36775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0D46E">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A3C11">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56F1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51F8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肺功能（普检）</w:t>
            </w:r>
          </w:p>
        </w:tc>
        <w:tc>
          <w:tcPr>
            <w:tcW w:w="1335" w:type="dxa"/>
            <w:vMerge w:val="continue"/>
            <w:tcBorders>
              <w:left w:val="single" w:color="000000" w:sz="4" w:space="0"/>
              <w:right w:val="single" w:color="000000" w:sz="4" w:space="0"/>
            </w:tcBorders>
            <w:shd w:val="clear" w:color="auto" w:fill="auto"/>
            <w:vAlign w:val="center"/>
          </w:tcPr>
          <w:p w14:paraId="59B83DF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4C7D36">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62959BEB">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2475D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456FB">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F76C57">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01D1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7987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 xml:space="preserve"> 内科常规（职检）</w:t>
            </w:r>
          </w:p>
        </w:tc>
        <w:tc>
          <w:tcPr>
            <w:tcW w:w="1335" w:type="dxa"/>
            <w:vMerge w:val="continue"/>
            <w:tcBorders>
              <w:left w:val="single" w:color="000000" w:sz="4" w:space="0"/>
              <w:right w:val="single" w:color="000000" w:sz="4" w:space="0"/>
            </w:tcBorders>
            <w:shd w:val="clear" w:color="auto" w:fill="auto"/>
            <w:vAlign w:val="center"/>
          </w:tcPr>
          <w:p w14:paraId="1C60F0D0">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92B134">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5A2E5EE7">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6B090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6B1D9">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659BE6">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6B53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6B55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 xml:space="preserve"> 皮肤科常规（职检）（包含在外科）</w:t>
            </w:r>
          </w:p>
        </w:tc>
        <w:tc>
          <w:tcPr>
            <w:tcW w:w="1335" w:type="dxa"/>
            <w:vMerge w:val="continue"/>
            <w:tcBorders>
              <w:left w:val="single" w:color="000000" w:sz="4" w:space="0"/>
              <w:right w:val="single" w:color="000000" w:sz="4" w:space="0"/>
            </w:tcBorders>
            <w:shd w:val="clear" w:color="auto" w:fill="auto"/>
            <w:vAlign w:val="center"/>
          </w:tcPr>
          <w:p w14:paraId="7BA03B0E">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B5B4F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575757B3">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5DAA9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FDC7F">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133B80">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49B7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26B6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 xml:space="preserve"> 肺功能</w:t>
            </w:r>
          </w:p>
        </w:tc>
        <w:tc>
          <w:tcPr>
            <w:tcW w:w="1335" w:type="dxa"/>
            <w:vMerge w:val="continue"/>
            <w:tcBorders>
              <w:left w:val="single" w:color="000000" w:sz="4" w:space="0"/>
              <w:right w:val="single" w:color="000000" w:sz="4" w:space="0"/>
            </w:tcBorders>
            <w:shd w:val="clear" w:color="auto" w:fill="auto"/>
            <w:vAlign w:val="center"/>
          </w:tcPr>
          <w:p w14:paraId="2B960B96">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A4A84C">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356A7055">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7580E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72373">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54B22D">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3A2C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7416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 xml:space="preserve"> 尿常规（职检）</w:t>
            </w:r>
          </w:p>
        </w:tc>
        <w:tc>
          <w:tcPr>
            <w:tcW w:w="1335" w:type="dxa"/>
            <w:vMerge w:val="continue"/>
            <w:tcBorders>
              <w:left w:val="single" w:color="000000" w:sz="4" w:space="0"/>
              <w:right w:val="single" w:color="000000" w:sz="4" w:space="0"/>
            </w:tcBorders>
            <w:shd w:val="clear" w:color="auto" w:fill="auto"/>
            <w:vAlign w:val="center"/>
          </w:tcPr>
          <w:p w14:paraId="12FC27EE">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E80E68">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486CF5BB">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2D513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752C4">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29B96D">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6782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AE75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 xml:space="preserve"> 心电图（职检）</w:t>
            </w:r>
          </w:p>
        </w:tc>
        <w:tc>
          <w:tcPr>
            <w:tcW w:w="1335" w:type="dxa"/>
            <w:vMerge w:val="continue"/>
            <w:tcBorders>
              <w:left w:val="single" w:color="000000" w:sz="4" w:space="0"/>
              <w:right w:val="single" w:color="000000" w:sz="4" w:space="0"/>
            </w:tcBorders>
            <w:shd w:val="clear" w:color="auto" w:fill="auto"/>
            <w:vAlign w:val="center"/>
          </w:tcPr>
          <w:p w14:paraId="124289E6">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59AAC">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14A56097">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70832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8F9F0">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1CEAD8">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2529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A357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 xml:space="preserve"> 后前位X射线高千伏胸片（职检）</w:t>
            </w:r>
          </w:p>
        </w:tc>
        <w:tc>
          <w:tcPr>
            <w:tcW w:w="1335" w:type="dxa"/>
            <w:vMerge w:val="continue"/>
            <w:tcBorders>
              <w:left w:val="single" w:color="000000" w:sz="4" w:space="0"/>
              <w:right w:val="single" w:color="000000" w:sz="4" w:space="0"/>
            </w:tcBorders>
            <w:shd w:val="clear" w:color="auto" w:fill="auto"/>
            <w:vAlign w:val="center"/>
          </w:tcPr>
          <w:p w14:paraId="5C9090BC">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5A1F08">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29742ED8">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1FD84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685FC">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3FABA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EC98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AF06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 xml:space="preserve"> 血清ALT（职检）</w:t>
            </w:r>
          </w:p>
        </w:tc>
        <w:tc>
          <w:tcPr>
            <w:tcW w:w="1335" w:type="dxa"/>
            <w:vMerge w:val="continue"/>
            <w:tcBorders>
              <w:left w:val="single" w:color="000000" w:sz="4" w:space="0"/>
              <w:right w:val="single" w:color="000000" w:sz="4" w:space="0"/>
            </w:tcBorders>
            <w:shd w:val="clear" w:color="auto" w:fill="auto"/>
            <w:vAlign w:val="center"/>
          </w:tcPr>
          <w:p w14:paraId="177BB3C2">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7741B4">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47B13147">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70373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372FF">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766DED">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E6AA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26D2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 xml:space="preserve"> 血常规六分类(职检)</w:t>
            </w:r>
          </w:p>
        </w:tc>
        <w:tc>
          <w:tcPr>
            <w:tcW w:w="1335" w:type="dxa"/>
            <w:vMerge w:val="continue"/>
            <w:tcBorders>
              <w:left w:val="single" w:color="000000" w:sz="4" w:space="0"/>
              <w:right w:val="single" w:color="000000" w:sz="4" w:space="0"/>
            </w:tcBorders>
            <w:shd w:val="clear" w:color="auto" w:fill="auto"/>
            <w:vAlign w:val="center"/>
          </w:tcPr>
          <w:p w14:paraId="17115AA4">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FB8E76">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42475A76">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7B30E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53AFA">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B4D1F">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A4DA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11</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4FB0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 xml:space="preserve"> 血压、心率（职检）</w:t>
            </w:r>
          </w:p>
        </w:tc>
        <w:tc>
          <w:tcPr>
            <w:tcW w:w="1335" w:type="dxa"/>
            <w:vMerge w:val="continue"/>
            <w:tcBorders>
              <w:left w:val="single" w:color="000000" w:sz="4" w:space="0"/>
              <w:right w:val="single" w:color="000000" w:sz="4" w:space="0"/>
            </w:tcBorders>
            <w:shd w:val="clear" w:color="auto" w:fill="auto"/>
            <w:vAlign w:val="center"/>
          </w:tcPr>
          <w:p w14:paraId="6FF7328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997978">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618DDE6E">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7D0D0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70278">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18F9BC">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7017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7A14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 xml:space="preserve"> 抽血耗材及总检费（职检）</w:t>
            </w:r>
          </w:p>
        </w:tc>
        <w:tc>
          <w:tcPr>
            <w:tcW w:w="1335" w:type="dxa"/>
            <w:vMerge w:val="continue"/>
            <w:tcBorders>
              <w:left w:val="single" w:color="000000" w:sz="4" w:space="0"/>
              <w:right w:val="single" w:color="000000" w:sz="4" w:space="0"/>
            </w:tcBorders>
            <w:shd w:val="clear" w:color="auto" w:fill="auto"/>
            <w:vAlign w:val="center"/>
          </w:tcPr>
          <w:p w14:paraId="5408C8E3">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54756C">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right w:val="single" w:color="000000" w:sz="4" w:space="0"/>
            </w:tcBorders>
            <w:shd w:val="clear" w:color="auto" w:fill="auto"/>
            <w:noWrap/>
            <w:vAlign w:val="center"/>
          </w:tcPr>
          <w:p w14:paraId="2F0EF38D">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6B1FA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BD11B">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0CB552">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B2F3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A1C7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 xml:space="preserve"> 身高体重</w:t>
            </w:r>
          </w:p>
        </w:tc>
        <w:tc>
          <w:tcPr>
            <w:tcW w:w="1335" w:type="dxa"/>
            <w:vMerge w:val="continue"/>
            <w:tcBorders>
              <w:left w:val="single" w:color="000000" w:sz="4" w:space="0"/>
              <w:bottom w:val="single" w:color="000000" w:sz="4" w:space="0"/>
              <w:right w:val="single" w:color="000000" w:sz="4" w:space="0"/>
            </w:tcBorders>
            <w:shd w:val="clear" w:color="auto" w:fill="auto"/>
            <w:vAlign w:val="center"/>
          </w:tcPr>
          <w:p w14:paraId="2793758B">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946E0C">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410" w:type="dxa"/>
            <w:vMerge w:val="continue"/>
            <w:tcBorders>
              <w:left w:val="single" w:color="000000" w:sz="4" w:space="0"/>
              <w:bottom w:val="single" w:color="000000" w:sz="4" w:space="0"/>
              <w:right w:val="single" w:color="000000" w:sz="4" w:space="0"/>
            </w:tcBorders>
            <w:shd w:val="clear" w:color="auto" w:fill="auto"/>
            <w:noWrap/>
            <w:vAlign w:val="center"/>
          </w:tcPr>
          <w:p w14:paraId="258DF16A">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32497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B594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DCBB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EC7B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CB687">
            <w:pPr>
              <w:rPr>
                <w:rFonts w:hint="eastAsia" w:ascii="宋体" w:hAnsi="宋体" w:eastAsia="宋体" w:cs="宋体"/>
                <w:i w:val="0"/>
                <w:iCs w:val="0"/>
                <w:color w:val="000000" w:themeColor="text1"/>
                <w:sz w:val="20"/>
                <w:szCs w:val="20"/>
                <w:u w:val="none"/>
                <w14:textFill>
                  <w14:solidFill>
                    <w14:schemeClr w14:val="tx1"/>
                  </w14:solidFill>
                </w14:textFill>
              </w:rPr>
            </w:pPr>
          </w:p>
        </w:tc>
      </w:tr>
    </w:tbl>
    <w:p w14:paraId="6F6DCF05">
      <w:pPr>
        <w:keepNext w:val="0"/>
        <w:keepLines w:val="0"/>
        <w:pageBreakBefore w:val="0"/>
        <w:widowControl w:val="0"/>
        <w:kinsoku/>
        <w:wordWrap/>
        <w:overflowPunct/>
        <w:topLinePunct w:val="0"/>
        <w:autoSpaceDE/>
        <w:autoSpaceDN/>
        <w:bidi w:val="0"/>
        <w:adjustRightInd/>
        <w:spacing w:line="460" w:lineRule="exact"/>
        <w:jc w:val="both"/>
        <w:textAlignment w:val="auto"/>
        <w:rPr>
          <w:rFonts w:hint="eastAsia" w:ascii="方正仿宋_GBK" w:hAnsi="方正仿宋_GBK" w:eastAsia="方正仿宋_GBK" w:cs="方正仿宋_GBK"/>
          <w:color w:val="000000" w:themeColor="text1"/>
          <w:sz w:val="32"/>
          <w:szCs w:val="32"/>
          <w:lang w:eastAsia="zh-CN"/>
          <w14:textFill>
            <w14:solidFill>
              <w14:schemeClr w14:val="tx1"/>
            </w14:solidFill>
          </w14:textFill>
        </w:rPr>
      </w:pPr>
    </w:p>
    <w:p w14:paraId="28BDE808">
      <w:pPr>
        <w:keepNext w:val="0"/>
        <w:keepLines w:val="0"/>
        <w:pageBreakBefore w:val="0"/>
        <w:widowControl w:val="0"/>
        <w:kinsoku/>
        <w:wordWrap/>
        <w:overflowPunct/>
        <w:topLinePunct w:val="0"/>
        <w:autoSpaceDE/>
        <w:autoSpaceDN/>
        <w:bidi w:val="0"/>
        <w:adjustRightInd/>
        <w:spacing w:line="460" w:lineRule="exact"/>
        <w:jc w:val="both"/>
        <w:textAlignment w:val="auto"/>
        <w:rPr>
          <w:rFonts w:hint="eastAsia" w:ascii="方正仿宋_GBK" w:hAnsi="方正仿宋_GBK" w:eastAsia="方正仿宋_GBK" w:cs="方正仿宋_GBK"/>
          <w:color w:val="000000" w:themeColor="text1"/>
          <w:sz w:val="32"/>
          <w:szCs w:val="32"/>
          <w:lang w:eastAsia="zh-CN"/>
          <w14:textFill>
            <w14:solidFill>
              <w14:schemeClr w14:val="tx1"/>
            </w14:solidFill>
          </w14:textFill>
        </w:rPr>
      </w:pPr>
    </w:p>
    <w:p w14:paraId="6C087078">
      <w:pPr>
        <w:keepNext w:val="0"/>
        <w:keepLines w:val="0"/>
        <w:pageBreakBefore w:val="0"/>
        <w:widowControl w:val="0"/>
        <w:kinsoku/>
        <w:wordWrap/>
        <w:overflowPunct/>
        <w:topLinePunct w:val="0"/>
        <w:autoSpaceDE/>
        <w:autoSpaceDN/>
        <w:bidi w:val="0"/>
        <w:adjustRightInd/>
        <w:spacing w:line="460" w:lineRule="exact"/>
        <w:jc w:val="both"/>
        <w:textAlignment w:val="auto"/>
        <w:rPr>
          <w:rFonts w:hint="eastAsia" w:ascii="方正仿宋_GBK" w:hAnsi="方正仿宋_GBK" w:eastAsia="方正仿宋_GBK" w:cs="方正仿宋_GBK"/>
          <w:color w:val="000000" w:themeColor="text1"/>
          <w:sz w:val="32"/>
          <w:szCs w:val="32"/>
          <w:lang w:eastAsia="zh-CN"/>
          <w14:textFill>
            <w14:solidFill>
              <w14:schemeClr w14:val="tx1"/>
            </w14:solidFill>
          </w14:textFill>
        </w:rPr>
      </w:pPr>
    </w:p>
    <w:p w14:paraId="12F760D6">
      <w:pPr>
        <w:keepNext w:val="0"/>
        <w:keepLines w:val="0"/>
        <w:pageBreakBefore w:val="0"/>
        <w:widowControl w:val="0"/>
        <w:kinsoku/>
        <w:wordWrap/>
        <w:overflowPunct/>
        <w:topLinePunct w:val="0"/>
        <w:autoSpaceDE/>
        <w:autoSpaceDN/>
        <w:bidi w:val="0"/>
        <w:adjustRightInd/>
        <w:spacing w:line="460" w:lineRule="exact"/>
        <w:jc w:val="both"/>
        <w:textAlignment w:val="auto"/>
        <w:rPr>
          <w:rFonts w:hint="eastAsia" w:ascii="方正仿宋_GBK" w:hAnsi="方正仿宋_GBK" w:eastAsia="方正仿宋_GBK" w:cs="方正仿宋_GBK"/>
          <w:color w:val="000000" w:themeColor="text1"/>
          <w:sz w:val="32"/>
          <w:szCs w:val="32"/>
          <w:lang w:eastAsia="zh-CN"/>
          <w14:textFill>
            <w14:solidFill>
              <w14:schemeClr w14:val="tx1"/>
            </w14:solidFill>
          </w14:textFill>
        </w:rPr>
      </w:pPr>
    </w:p>
    <w:p w14:paraId="00171AA8">
      <w:pPr>
        <w:keepNext w:val="0"/>
        <w:keepLines w:val="0"/>
        <w:pageBreakBefore w:val="0"/>
        <w:widowControl w:val="0"/>
        <w:kinsoku/>
        <w:wordWrap/>
        <w:overflowPunct/>
        <w:topLinePunct w:val="0"/>
        <w:autoSpaceDE/>
        <w:autoSpaceDN/>
        <w:bidi w:val="0"/>
        <w:adjustRightInd/>
        <w:spacing w:line="460" w:lineRule="exact"/>
        <w:jc w:val="both"/>
        <w:textAlignment w:val="auto"/>
        <w:rPr>
          <w:rFonts w:hint="eastAsia" w:ascii="方正仿宋_GBK" w:hAnsi="方正仿宋_GBK" w:eastAsia="方正仿宋_GBK" w:cs="方正仿宋_GBK"/>
          <w:color w:val="000000" w:themeColor="text1"/>
          <w:sz w:val="32"/>
          <w:szCs w:val="32"/>
          <w:lang w:eastAsia="zh-CN"/>
          <w14:textFill>
            <w14:solidFill>
              <w14:schemeClr w14:val="tx1"/>
            </w14:solidFill>
          </w14:textFill>
        </w:rPr>
      </w:pPr>
    </w:p>
    <w:p w14:paraId="46C69740">
      <w:pPr>
        <w:keepNext w:val="0"/>
        <w:keepLines w:val="0"/>
        <w:pageBreakBefore w:val="0"/>
        <w:widowControl w:val="0"/>
        <w:kinsoku/>
        <w:wordWrap/>
        <w:overflowPunct/>
        <w:topLinePunct w:val="0"/>
        <w:autoSpaceDE/>
        <w:autoSpaceDN/>
        <w:bidi w:val="0"/>
        <w:adjustRightInd/>
        <w:spacing w:line="460" w:lineRule="exact"/>
        <w:jc w:val="both"/>
        <w:textAlignment w:val="auto"/>
        <w:rPr>
          <w:rFonts w:hint="eastAsia" w:ascii="方正仿宋_GBK" w:hAnsi="方正仿宋_GBK" w:eastAsia="方正仿宋_GBK" w:cs="方正仿宋_GBK"/>
          <w:color w:val="000000" w:themeColor="text1"/>
          <w:sz w:val="32"/>
          <w:szCs w:val="32"/>
          <w:lang w:eastAsia="zh-CN"/>
          <w14:textFill>
            <w14:solidFill>
              <w14:schemeClr w14:val="tx1"/>
            </w14:solidFill>
          </w14:textFill>
        </w:rPr>
      </w:pPr>
    </w:p>
    <w:p w14:paraId="3D388415">
      <w:pPr>
        <w:keepNext w:val="0"/>
        <w:keepLines w:val="0"/>
        <w:pageBreakBefore w:val="0"/>
        <w:widowControl w:val="0"/>
        <w:kinsoku/>
        <w:wordWrap/>
        <w:overflowPunct/>
        <w:topLinePunct w:val="0"/>
        <w:autoSpaceDE/>
        <w:autoSpaceDN/>
        <w:bidi w:val="0"/>
        <w:adjustRightInd/>
        <w:spacing w:line="460" w:lineRule="exact"/>
        <w:jc w:val="both"/>
        <w:textAlignment w:val="auto"/>
        <w:rPr>
          <w:rFonts w:hint="eastAsia" w:ascii="方正仿宋_GBK" w:hAnsi="方正仿宋_GBK" w:eastAsia="方正仿宋_GBK" w:cs="方正仿宋_GBK"/>
          <w:color w:val="000000" w:themeColor="text1"/>
          <w:sz w:val="32"/>
          <w:szCs w:val="32"/>
          <w:lang w:eastAsia="zh-CN"/>
          <w14:textFill>
            <w14:solidFill>
              <w14:schemeClr w14:val="tx1"/>
            </w14:solidFill>
          </w14:textFill>
        </w:rPr>
      </w:pP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报价说明：</w:t>
      </w:r>
    </w:p>
    <w:p w14:paraId="47760D39">
      <w:pPr>
        <w:keepNext w:val="0"/>
        <w:keepLines w:val="0"/>
        <w:pageBreakBefore w:val="0"/>
        <w:widowControl w:val="0"/>
        <w:numPr>
          <w:ilvl w:val="0"/>
          <w:numId w:val="0"/>
        </w:numPr>
        <w:kinsoku/>
        <w:wordWrap/>
        <w:overflowPunct/>
        <w:topLinePunct w:val="0"/>
        <w:autoSpaceDE/>
        <w:autoSpaceDN/>
        <w:bidi w:val="0"/>
        <w:adjustRightInd/>
        <w:spacing w:line="460" w:lineRule="exact"/>
        <w:ind w:firstLine="640" w:firstLineChars="200"/>
        <w:jc w:val="both"/>
        <w:textAlignment w:val="auto"/>
        <w:rPr>
          <w:rFonts w:hint="eastAsia" w:ascii="方正仿宋_GBK" w:hAnsi="方正仿宋_GBK" w:eastAsia="方正仿宋_GBK" w:cs="方正仿宋_GBK"/>
          <w:color w:val="000000" w:themeColor="text1"/>
          <w:sz w:val="32"/>
          <w:szCs w:val="32"/>
          <w:lang w:eastAsia="zh-CN"/>
          <w14:textFill>
            <w14:solidFill>
              <w14:schemeClr w14:val="tx1"/>
            </w14:solidFill>
          </w14:textFill>
        </w:rPr>
      </w:pP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1、以磋商后价格作为评标依据</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w:t>
      </w:r>
    </w:p>
    <w:p w14:paraId="086042A3">
      <w:pPr>
        <w:keepNext w:val="0"/>
        <w:keepLines w:val="0"/>
        <w:pageBreakBefore w:val="0"/>
        <w:widowControl w:val="0"/>
        <w:numPr>
          <w:ilvl w:val="0"/>
          <w:numId w:val="0"/>
        </w:numPr>
        <w:kinsoku/>
        <w:wordWrap/>
        <w:overflowPunct/>
        <w:topLinePunct w:val="0"/>
        <w:autoSpaceDE/>
        <w:autoSpaceDN/>
        <w:bidi w:val="0"/>
        <w:adjustRightInd/>
        <w:spacing w:line="460" w:lineRule="exact"/>
        <w:ind w:firstLine="640" w:firstLineChars="200"/>
        <w:jc w:val="both"/>
        <w:textAlignment w:val="auto"/>
        <w:rPr>
          <w:rFonts w:hint="eastAsia" w:ascii="方正仿宋_GBK" w:hAnsi="方正仿宋_GBK" w:eastAsia="方正仿宋_GBK" w:cs="方正仿宋_GBK"/>
          <w:color w:val="000000" w:themeColor="text1"/>
          <w:kern w:val="0"/>
          <w:sz w:val="32"/>
          <w:szCs w:val="32"/>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2、</w:t>
      </w:r>
      <w:r>
        <w:rPr>
          <w:rFonts w:hint="eastAsia" w:ascii="方正仿宋_GBK" w:hAnsi="方正仿宋_GBK" w:eastAsia="方正仿宋_GBK" w:cs="方正仿宋_GBK"/>
          <w:color w:val="000000" w:themeColor="text1"/>
          <w:sz w:val="32"/>
          <w:szCs w:val="32"/>
          <w14:textFill>
            <w14:solidFill>
              <w14:schemeClr w14:val="tx1"/>
            </w14:solidFill>
          </w14:textFill>
        </w:rPr>
        <w:t>本</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报价为</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所有项目检查费、服务费、税费等包干价。</w:t>
      </w:r>
      <w:r>
        <w:rPr>
          <w:rFonts w:hint="eastAsia" w:ascii="方正仿宋_GBK" w:hAnsi="方正仿宋_GBK" w:eastAsia="方正仿宋_GBK" w:cs="方正仿宋_GBK"/>
          <w:color w:val="000000" w:themeColor="text1"/>
          <w:kern w:val="0"/>
          <w:sz w:val="32"/>
          <w:szCs w:val="32"/>
          <w:lang w:val="en-US" w:eastAsia="zh-CN" w:bidi="ar-SA"/>
          <w14:textFill>
            <w14:solidFill>
              <w14:schemeClr w14:val="tx1"/>
            </w14:solidFill>
          </w14:textFill>
        </w:rPr>
        <w:t xml:space="preserve">                                 </w:t>
      </w:r>
    </w:p>
    <w:p w14:paraId="09C67952">
      <w:pPr>
        <w:pStyle w:val="14"/>
        <w:keepNext w:val="0"/>
        <w:keepLines w:val="0"/>
        <w:pageBreakBefore w:val="0"/>
        <w:widowControl w:val="0"/>
        <w:kinsoku/>
        <w:wordWrap/>
        <w:overflowPunct/>
        <w:topLinePunct w:val="0"/>
        <w:autoSpaceDE/>
        <w:autoSpaceDN/>
        <w:bidi w:val="0"/>
        <w:adjustRightInd/>
        <w:spacing w:line="460" w:lineRule="exact"/>
        <w:jc w:val="center"/>
        <w:textAlignment w:val="auto"/>
        <w:rPr>
          <w:rFonts w:hint="eastAsia" w:ascii="方正仿宋_GBK" w:hAnsi="方正仿宋_GBK" w:eastAsia="方正仿宋_GBK" w:cs="方正仿宋_GBK"/>
          <w:color w:val="000000" w:themeColor="text1"/>
          <w:kern w:val="0"/>
          <w:sz w:val="32"/>
          <w:szCs w:val="32"/>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0"/>
          <w:sz w:val="32"/>
          <w:szCs w:val="32"/>
          <w:lang w:val="en-US" w:eastAsia="zh-CN" w:bidi="ar-SA"/>
          <w14:textFill>
            <w14:solidFill>
              <w14:schemeClr w14:val="tx1"/>
            </w14:solidFill>
          </w14:textFill>
        </w:rPr>
        <w:t xml:space="preserve">                      报价单位（盖章）：</w:t>
      </w:r>
    </w:p>
    <w:p w14:paraId="50773C65">
      <w:pPr>
        <w:pStyle w:val="14"/>
        <w:keepNext w:val="0"/>
        <w:keepLines w:val="0"/>
        <w:pageBreakBefore w:val="0"/>
        <w:widowControl w:val="0"/>
        <w:kinsoku/>
        <w:wordWrap/>
        <w:overflowPunct/>
        <w:topLinePunct w:val="0"/>
        <w:autoSpaceDE/>
        <w:autoSpaceDN/>
        <w:bidi w:val="0"/>
        <w:adjustRightInd/>
        <w:spacing w:line="460" w:lineRule="exact"/>
        <w:jc w:val="center"/>
        <w:textAlignment w:val="auto"/>
        <w:rPr>
          <w:rFonts w:hint="default" w:ascii="方正仿宋_GBK" w:hAnsi="方正仿宋_GBK" w:eastAsia="方正仿宋_GBK" w:cs="方正仿宋_GBK"/>
          <w:color w:val="000000" w:themeColor="text1"/>
          <w:kern w:val="0"/>
          <w:sz w:val="32"/>
          <w:szCs w:val="32"/>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0"/>
          <w:sz w:val="32"/>
          <w:szCs w:val="32"/>
          <w:lang w:val="en-US" w:eastAsia="zh-CN" w:bidi="ar-SA"/>
          <w14:textFill>
            <w14:solidFill>
              <w14:schemeClr w14:val="tx1"/>
            </w14:solidFill>
          </w14:textFill>
        </w:rPr>
        <w:t xml:space="preserve">              联系电话：</w:t>
      </w:r>
    </w:p>
    <w:p w14:paraId="55957A7C">
      <w:pPr>
        <w:pStyle w:val="14"/>
        <w:keepNext w:val="0"/>
        <w:keepLines w:val="0"/>
        <w:pageBreakBefore w:val="0"/>
        <w:widowControl w:val="0"/>
        <w:kinsoku/>
        <w:wordWrap/>
        <w:overflowPunct/>
        <w:topLinePunct w:val="0"/>
        <w:autoSpaceDE/>
        <w:autoSpaceDN/>
        <w:bidi w:val="0"/>
        <w:adjustRightInd/>
        <w:spacing w:line="460" w:lineRule="exact"/>
        <w:jc w:val="center"/>
        <w:textAlignment w:val="auto"/>
        <w:rPr>
          <w:rFonts w:hint="eastAsia" w:ascii="方正仿宋_GBK" w:hAnsi="方正仿宋_GBK" w:eastAsia="方正仿宋_GBK" w:cs="方正仿宋_GBK"/>
          <w:color w:val="000000" w:themeColor="text1"/>
          <w:kern w:val="0"/>
          <w:sz w:val="32"/>
          <w:szCs w:val="32"/>
          <w:lang w:val="en-US" w:eastAsia="zh-CN" w:bidi="ar-SA"/>
          <w14:textFill>
            <w14:solidFill>
              <w14:schemeClr w14:val="tx1"/>
            </w14:solidFill>
          </w14:textFill>
        </w:rPr>
        <w:sectPr>
          <w:type w:val="continuous"/>
          <w:pgSz w:w="11907" w:h="16839"/>
          <w:pgMar w:top="1418" w:right="1418" w:bottom="1418" w:left="1418" w:header="765" w:footer="1020" w:gutter="0"/>
          <w:pgBorders>
            <w:top w:val="none" w:sz="0" w:space="0"/>
            <w:left w:val="none" w:sz="0" w:space="0"/>
            <w:bottom w:val="none" w:sz="0" w:space="0"/>
            <w:right w:val="none" w:sz="0" w:space="0"/>
          </w:pgBorders>
          <w:pgNumType w:fmt="decimal"/>
          <w:cols w:space="708" w:num="1"/>
          <w:titlePg/>
          <w:docGrid w:linePitch="360" w:charSpace="0"/>
        </w:sectPr>
      </w:pPr>
      <w:r>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t xml:space="preserve">                             报价日期：   年   月   日</w:t>
      </w:r>
    </w:p>
    <w:p w14:paraId="605B8BAE">
      <w:pPr>
        <w:keepNext w:val="0"/>
        <w:keepLines w:val="0"/>
        <w:pageBreakBefore w:val="0"/>
        <w:kinsoku/>
        <w:wordWrap/>
        <w:overflowPunct/>
        <w:topLinePunct w:val="0"/>
        <w:autoSpaceDE/>
        <w:autoSpaceDN/>
        <w:bidi w:val="0"/>
        <w:adjustRightInd/>
        <w:snapToGrid/>
        <w:spacing w:line="560" w:lineRule="exact"/>
        <w:textAlignment w:val="auto"/>
        <w:outlineLvl w:val="2"/>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附录</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3供应商承诺函</w:t>
      </w:r>
      <w:r>
        <w:rPr>
          <w:rFonts w:hint="eastAsia" w:ascii="方正仿宋_GBK" w:hAnsi="方正仿宋_GBK" w:eastAsia="方正仿宋_GBK" w:cs="方正仿宋_GBK"/>
          <w:color w:val="000000" w:themeColor="text1"/>
          <w:sz w:val="32"/>
          <w:szCs w:val="32"/>
          <w14:textFill>
            <w14:solidFill>
              <w14:schemeClr w14:val="tx1"/>
            </w14:solidFill>
          </w14:textFill>
        </w:rPr>
        <w:t>（格式）</w:t>
      </w:r>
    </w:p>
    <w:p w14:paraId="5461B9AC">
      <w:pPr>
        <w:pStyle w:val="3"/>
        <w:keepLines w:val="0"/>
        <w:pageBreakBefore w:val="0"/>
        <w:kinsoku/>
        <w:overflowPunct/>
        <w:topLinePunct w:val="0"/>
        <w:autoSpaceDE/>
        <w:autoSpaceDN/>
        <w:bidi w:val="0"/>
        <w:spacing w:line="560" w:lineRule="exact"/>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p>
    <w:p w14:paraId="2A74F1D1">
      <w:pPr>
        <w:pStyle w:val="3"/>
        <w:keepLines w:val="0"/>
        <w:pageBreakBefore w:val="0"/>
        <w:kinsoku/>
        <w:overflowPunct/>
        <w:topLinePunct w:val="0"/>
        <w:autoSpaceDE/>
        <w:autoSpaceDN/>
        <w:bidi w:val="0"/>
        <w:spacing w:line="560" w:lineRule="exact"/>
        <w:textAlignment w:val="auto"/>
        <w:rPr>
          <w:rFonts w:hint="eastAsia"/>
          <w:color w:val="000000" w:themeColor="text1"/>
          <w14:textFill>
            <w14:solidFill>
              <w14:schemeClr w14:val="tx1"/>
            </w14:solidFill>
          </w14:textFill>
        </w:rPr>
      </w:pPr>
      <w:r>
        <w:rPr>
          <w:rFonts w:hint="eastAsia" w:ascii="方正小标宋_GBK" w:hAnsi="方正小标宋_GBK" w:eastAsia="方正小标宋_GBK" w:cs="方正小标宋_GBK"/>
          <w:b w:val="0"/>
          <w:bCs w:val="0"/>
          <w:color w:val="000000" w:themeColor="text1"/>
          <w:sz w:val="44"/>
          <w:szCs w:val="44"/>
          <w:lang w:val="en-US" w:eastAsia="zh-CN"/>
          <w14:textFill>
            <w14:solidFill>
              <w14:schemeClr w14:val="tx1"/>
            </w14:solidFill>
          </w14:textFill>
        </w:rPr>
        <w:t>供应商</w:t>
      </w:r>
      <w:r>
        <w:rPr>
          <w:rFonts w:hint="eastAsia" w:ascii="方正小标宋_GBK" w:hAnsi="方正小标宋_GBK" w:eastAsia="方正小标宋_GBK" w:cs="方正小标宋_GBK"/>
          <w:b w:val="0"/>
          <w:bCs w:val="0"/>
          <w:color w:val="000000" w:themeColor="text1"/>
          <w:sz w:val="44"/>
          <w:szCs w:val="44"/>
          <w14:textFill>
            <w14:solidFill>
              <w14:schemeClr w14:val="tx1"/>
            </w14:solidFill>
          </w14:textFill>
        </w:rPr>
        <w:t>承诺函</w:t>
      </w:r>
    </w:p>
    <w:p w14:paraId="2667C5EC">
      <w:pPr>
        <w:tabs>
          <w:tab w:val="left" w:pos="6300"/>
        </w:tabs>
        <w:snapToGrid w:val="0"/>
        <w:spacing w:line="530" w:lineRule="exact"/>
        <w:rPr>
          <w:rFonts w:hint="eastAsia" w:ascii="宋体" w:hAnsi="宋体" w:eastAsia="宋体" w:cs="宋体"/>
          <w:color w:val="000000" w:themeColor="text1"/>
          <w:sz w:val="24"/>
          <w14:textFill>
            <w14:solidFill>
              <w14:schemeClr w14:val="tx1"/>
            </w14:solidFill>
          </w14:textFill>
        </w:rPr>
      </w:pPr>
    </w:p>
    <w:p w14:paraId="34377D79">
      <w:pPr>
        <w:tabs>
          <w:tab w:val="left" w:pos="6300"/>
        </w:tabs>
        <w:snapToGrid w:val="0"/>
        <w:spacing w:line="500" w:lineRule="exact"/>
        <w:ind w:firstLine="640" w:firstLineChars="200"/>
        <w:rPr>
          <w:rFonts w:hint="eastAsia" w:ascii="方正仿宋_GBK" w:hAnsi="方正仿宋_GBK" w:eastAsia="方正仿宋_GBK" w:cs="方正仿宋_GBK"/>
          <w:color w:val="000000" w:themeColor="text1"/>
          <w:kern w:val="0"/>
          <w:sz w:val="32"/>
          <w:szCs w:val="32"/>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0"/>
          <w:sz w:val="32"/>
          <w:szCs w:val="32"/>
          <w:lang w:val="en-US" w:eastAsia="zh-CN" w:bidi="ar-SA"/>
          <w14:textFill>
            <w14:solidFill>
              <w14:schemeClr w14:val="tx1"/>
            </w14:solidFill>
          </w14:textFill>
        </w:rPr>
        <w:t>致 重庆国丰实业有限公司第一分公司（采购人名称）：</w:t>
      </w:r>
    </w:p>
    <w:p w14:paraId="132AA070">
      <w:pPr>
        <w:tabs>
          <w:tab w:val="left" w:pos="6300"/>
        </w:tabs>
        <w:snapToGrid w:val="0"/>
        <w:spacing w:line="500" w:lineRule="exact"/>
        <w:ind w:firstLine="640" w:firstLineChars="200"/>
        <w:rPr>
          <w:rFonts w:hint="eastAsia" w:ascii="方正仿宋_GBK" w:hAnsi="方正仿宋_GBK" w:eastAsia="方正仿宋_GBK" w:cs="方正仿宋_GBK"/>
          <w:color w:val="000000" w:themeColor="text1"/>
          <w:kern w:val="0"/>
          <w:sz w:val="32"/>
          <w:szCs w:val="32"/>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0"/>
          <w:sz w:val="32"/>
          <w:szCs w:val="32"/>
          <w:lang w:val="en-US" w:eastAsia="zh-CN" w:bidi="ar-SA"/>
          <w14:textFill>
            <w14:solidFill>
              <w14:schemeClr w14:val="tx1"/>
            </w14:solidFill>
          </w14:textFill>
        </w:rPr>
        <w:t xml:space="preserve">    </w:t>
      </w:r>
      <w:r>
        <w:rPr>
          <w:rFonts w:hint="eastAsia" w:ascii="方正仿宋_GBK" w:hAnsi="方正仿宋_GBK" w:eastAsia="方正仿宋_GBK" w:cs="方正仿宋_GBK"/>
          <w:color w:val="000000" w:themeColor="text1"/>
          <w:kern w:val="0"/>
          <w:sz w:val="32"/>
          <w:szCs w:val="32"/>
          <w:u w:val="single"/>
          <w:lang w:val="en-US" w:eastAsia="zh-CN" w:bidi="ar-SA"/>
          <w14:textFill>
            <w14:solidFill>
              <w14:schemeClr w14:val="tx1"/>
            </w14:solidFill>
          </w14:textFill>
        </w:rPr>
        <w:t xml:space="preserve">                     </w:t>
      </w:r>
      <w:r>
        <w:rPr>
          <w:rFonts w:hint="eastAsia" w:ascii="方正仿宋_GBK" w:hAnsi="方正仿宋_GBK" w:eastAsia="方正仿宋_GBK" w:cs="方正仿宋_GBK"/>
          <w:color w:val="000000" w:themeColor="text1"/>
          <w:kern w:val="0"/>
          <w:sz w:val="32"/>
          <w:szCs w:val="32"/>
          <w:lang w:val="en-US" w:eastAsia="zh-CN" w:bidi="ar-SA"/>
          <w14:textFill>
            <w14:solidFill>
              <w14:schemeClr w14:val="tx1"/>
            </w14:solidFill>
          </w14:textFill>
        </w:rPr>
        <w:t>（供应商名称）郑重承诺：</w:t>
      </w:r>
    </w:p>
    <w:p w14:paraId="6AF6B2D0">
      <w:pPr>
        <w:tabs>
          <w:tab w:val="left" w:pos="6300"/>
        </w:tabs>
        <w:snapToGrid w:val="0"/>
        <w:spacing w:line="500" w:lineRule="exact"/>
        <w:ind w:firstLine="640" w:firstLineChars="200"/>
        <w:rPr>
          <w:rFonts w:hint="eastAsia" w:ascii="方正仿宋_GBK" w:hAnsi="方正仿宋_GBK" w:eastAsia="方正仿宋_GBK" w:cs="方正仿宋_GBK"/>
          <w:color w:val="000000" w:themeColor="text1"/>
          <w:kern w:val="0"/>
          <w:sz w:val="32"/>
          <w:szCs w:val="32"/>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0"/>
          <w:sz w:val="32"/>
          <w:szCs w:val="32"/>
          <w:lang w:val="en-US" w:eastAsia="zh-CN" w:bidi="ar-SA"/>
          <w14:textFill>
            <w14:solidFill>
              <w14:schemeClr w14:val="tx1"/>
            </w14:solidFill>
          </w14:textFill>
        </w:rPr>
        <w:t>1.我方具有良好的商业信誉和健全的财务会计制度，具有履行合同所必需的设备和专业技术能力，具</w:t>
      </w:r>
      <w:r>
        <w:rPr>
          <w:rFonts w:hint="eastAsia" w:ascii="方正仿宋_GBK" w:hAnsi="方正仿宋_GBK" w:eastAsia="方正仿宋_GBK" w:cs="方正仿宋_GBK"/>
          <w:color w:val="000000" w:themeColor="text1"/>
          <w:kern w:val="0"/>
          <w:sz w:val="32"/>
          <w:szCs w:val="32"/>
          <w:lang w:val="zh-CN" w:eastAsia="zh-CN" w:bidi="ar-SA"/>
          <w14:textFill>
            <w14:solidFill>
              <w14:schemeClr w14:val="tx1"/>
            </w14:solidFill>
          </w14:textFill>
        </w:rPr>
        <w:t>有依法缴纳税收和社会保障金的良好记录</w:t>
      </w:r>
      <w:r>
        <w:rPr>
          <w:rFonts w:hint="eastAsia" w:ascii="方正仿宋_GBK" w:hAnsi="方正仿宋_GBK" w:eastAsia="方正仿宋_GBK" w:cs="方正仿宋_GBK"/>
          <w:color w:val="000000" w:themeColor="text1"/>
          <w:kern w:val="0"/>
          <w:sz w:val="32"/>
          <w:szCs w:val="32"/>
          <w:lang w:val="en-US" w:eastAsia="zh-CN" w:bidi="ar-SA"/>
          <w14:textFill>
            <w14:solidFill>
              <w14:schemeClr w14:val="tx1"/>
            </w14:solidFill>
          </w14:textFill>
        </w:rPr>
        <w:t>，参加本项目采购活动前三年内无重大违法活动记录。</w:t>
      </w:r>
    </w:p>
    <w:p w14:paraId="77375E5B">
      <w:pPr>
        <w:tabs>
          <w:tab w:val="left" w:pos="6300"/>
        </w:tabs>
        <w:snapToGrid w:val="0"/>
        <w:spacing w:line="500" w:lineRule="exact"/>
        <w:ind w:firstLine="640" w:firstLineChars="200"/>
        <w:rPr>
          <w:rFonts w:hint="eastAsia" w:ascii="方正仿宋_GBK" w:hAnsi="方正仿宋_GBK" w:eastAsia="方正仿宋_GBK" w:cs="方正仿宋_GBK"/>
          <w:color w:val="000000" w:themeColor="text1"/>
          <w:kern w:val="0"/>
          <w:sz w:val="32"/>
          <w:szCs w:val="32"/>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0"/>
          <w:sz w:val="32"/>
          <w:szCs w:val="32"/>
          <w:lang w:val="en-US" w:eastAsia="zh-CN" w:bidi="ar-SA"/>
          <w14:textFill>
            <w14:solidFill>
              <w14:schemeClr w14:val="tx1"/>
            </w14:solidFill>
          </w14:textFill>
        </w:rPr>
        <w:t>2.我方未列入在信用中国网站（www.creditchina.gov.cn）“失信被执行人”、“重大税收违法案件当事人名单”中，也未列入中国政府采购网（www.ccgp.gov.cn）“政府采购严重违法失信行为记录名单”中（证明材料附后）。</w:t>
      </w:r>
    </w:p>
    <w:p w14:paraId="138EB519">
      <w:pPr>
        <w:tabs>
          <w:tab w:val="left" w:pos="6300"/>
        </w:tabs>
        <w:snapToGrid w:val="0"/>
        <w:spacing w:line="500" w:lineRule="exact"/>
        <w:ind w:firstLine="640" w:firstLineChars="200"/>
        <w:rPr>
          <w:rFonts w:hint="eastAsia" w:ascii="方正仿宋_GBK" w:hAnsi="方正仿宋_GBK" w:eastAsia="方正仿宋_GBK" w:cs="方正仿宋_GBK"/>
          <w:color w:val="000000" w:themeColor="text1"/>
          <w:kern w:val="0"/>
          <w:sz w:val="32"/>
          <w:szCs w:val="32"/>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0"/>
          <w:sz w:val="32"/>
          <w:szCs w:val="32"/>
          <w:lang w:val="en-US" w:eastAsia="zh-CN" w:bidi="ar-SA"/>
          <w14:textFill>
            <w14:solidFill>
              <w14:schemeClr w14:val="tx1"/>
            </w14:solidFill>
          </w14:textFill>
        </w:rPr>
        <w:t>3.我方在采购项目评审（评标）环节结束后，随时接受采购人、采购代理机构的检查验证，配合提供相关证明材料，证明符合《中华人民共和国政府采购法》规定的供应商基本资格条件。</w:t>
      </w:r>
    </w:p>
    <w:p w14:paraId="49BD11E9">
      <w:pPr>
        <w:tabs>
          <w:tab w:val="left" w:pos="6300"/>
        </w:tabs>
        <w:snapToGrid w:val="0"/>
        <w:spacing w:line="500" w:lineRule="exact"/>
        <w:ind w:firstLine="640" w:firstLineChars="200"/>
        <w:rPr>
          <w:rFonts w:hint="eastAsia" w:ascii="方正仿宋_GBK" w:hAnsi="方正仿宋_GBK" w:eastAsia="方正仿宋_GBK" w:cs="方正仿宋_GBK"/>
          <w:color w:val="000000" w:themeColor="text1"/>
          <w:kern w:val="0"/>
          <w:sz w:val="32"/>
          <w:szCs w:val="32"/>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0"/>
          <w:sz w:val="32"/>
          <w:szCs w:val="32"/>
          <w:lang w:val="en-US" w:eastAsia="zh-CN" w:bidi="ar-SA"/>
          <w14:textFill>
            <w14:solidFill>
              <w14:schemeClr w14:val="tx1"/>
            </w14:solidFill>
          </w14:textFill>
        </w:rPr>
        <w:t>我方对以上承诺负全部法律责任。</w:t>
      </w:r>
    </w:p>
    <w:p w14:paraId="40D3D3A4">
      <w:pPr>
        <w:tabs>
          <w:tab w:val="left" w:pos="6300"/>
        </w:tabs>
        <w:snapToGrid w:val="0"/>
        <w:spacing w:line="500" w:lineRule="exact"/>
        <w:ind w:firstLine="640" w:firstLineChars="200"/>
        <w:rPr>
          <w:rFonts w:hint="eastAsia" w:ascii="方正仿宋_GBK" w:hAnsi="方正仿宋_GBK" w:eastAsia="方正仿宋_GBK" w:cs="方正仿宋_GBK"/>
          <w:color w:val="000000" w:themeColor="text1"/>
          <w:kern w:val="0"/>
          <w:sz w:val="32"/>
          <w:szCs w:val="32"/>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0"/>
          <w:sz w:val="32"/>
          <w:szCs w:val="32"/>
          <w:lang w:val="en-US" w:eastAsia="zh-CN" w:bidi="ar-SA"/>
          <w14:textFill>
            <w14:solidFill>
              <w14:schemeClr w14:val="tx1"/>
            </w14:solidFill>
          </w14:textFill>
        </w:rPr>
        <w:t>特此承诺。</w:t>
      </w:r>
    </w:p>
    <w:p w14:paraId="41357A7F">
      <w:pPr>
        <w:keepNext w:val="0"/>
        <w:keepLines w:val="0"/>
        <w:pageBreakBefore w:val="0"/>
        <w:widowControl w:val="0"/>
        <w:kinsoku/>
        <w:overflowPunct/>
        <w:topLinePunct w:val="0"/>
        <w:autoSpaceDE/>
        <w:autoSpaceDN/>
        <w:bidi w:val="0"/>
        <w:snapToGrid/>
        <w:spacing w:line="560" w:lineRule="exact"/>
        <w:ind w:firstLine="640" w:firstLineChars="200"/>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p>
    <w:p w14:paraId="706AC3DF">
      <w:pPr>
        <w:keepNext w:val="0"/>
        <w:keepLines w:val="0"/>
        <w:pageBreakBefore w:val="0"/>
        <w:widowControl w:val="0"/>
        <w:kinsoku/>
        <w:wordWrap w:val="0"/>
        <w:overflowPunct/>
        <w:topLinePunct w:val="0"/>
        <w:autoSpaceDE/>
        <w:autoSpaceDN/>
        <w:bidi w:val="0"/>
        <w:snapToGrid/>
        <w:spacing w:line="560" w:lineRule="exact"/>
        <w:jc w:val="right"/>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 xml:space="preserve">     </w:t>
      </w:r>
    </w:p>
    <w:p w14:paraId="45862B27">
      <w:pPr>
        <w:keepNext w:val="0"/>
        <w:keepLines w:val="0"/>
        <w:pageBreakBefore w:val="0"/>
        <w:widowControl w:val="0"/>
        <w:kinsoku/>
        <w:wordWrap w:val="0"/>
        <w:overflowPunct/>
        <w:topLinePunct w:val="0"/>
        <w:autoSpaceDE/>
        <w:autoSpaceDN/>
        <w:bidi w:val="0"/>
        <w:snapToGrid/>
        <w:spacing w:line="560" w:lineRule="exact"/>
        <w:jc w:val="right"/>
        <w:textAlignment w:val="auto"/>
        <w:rPr>
          <w:rFonts w:hint="eastAsia" w:ascii="方正仿宋_GBK" w:hAnsi="方正仿宋_GBK" w:eastAsia="方正仿宋_GBK" w:cs="方正仿宋_GBK"/>
          <w:b/>
          <w:color w:val="000000" w:themeColor="text1"/>
          <w:kern w:val="0"/>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供应商</w:t>
      </w:r>
      <w:r>
        <w:rPr>
          <w:rFonts w:hint="eastAsia" w:ascii="方正仿宋_GBK" w:hAnsi="方正仿宋_GBK" w:eastAsia="方正仿宋_GBK" w:cs="方正仿宋_GBK"/>
          <w:color w:val="000000" w:themeColor="text1"/>
          <w:sz w:val="32"/>
          <w:szCs w:val="32"/>
          <w14:textFill>
            <w14:solidFill>
              <w14:schemeClr w14:val="tx1"/>
            </w14:solidFill>
          </w14:textFill>
        </w:rPr>
        <w:t>：</w:t>
      </w:r>
      <w:r>
        <w:rPr>
          <w:rFonts w:hint="eastAsia" w:ascii="方正仿宋_GBK" w:hAnsi="方正仿宋_GBK" w:eastAsia="方正仿宋_GBK" w:cs="方正仿宋_GBK"/>
          <w:color w:val="000000" w:themeColor="text1"/>
          <w:sz w:val="32"/>
          <w:szCs w:val="32"/>
          <w:u w:val="single"/>
          <w14:textFill>
            <w14:solidFill>
              <w14:schemeClr w14:val="tx1"/>
            </w14:solidFill>
          </w14:textFill>
        </w:rPr>
        <w:t xml:space="preserve">      </w:t>
      </w:r>
      <w:r>
        <w:rPr>
          <w:rFonts w:hint="eastAsia" w:ascii="方正仿宋_GBK" w:hAnsi="方正仿宋_GBK" w:eastAsia="方正仿宋_GBK" w:cs="方正仿宋_GBK"/>
          <w:color w:val="000000" w:themeColor="text1"/>
          <w:sz w:val="32"/>
          <w:szCs w:val="32"/>
          <w:u w:val="singl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32"/>
          <w:szCs w:val="32"/>
          <w:u w:val="single"/>
          <w14:textFill>
            <w14:solidFill>
              <w14:schemeClr w14:val="tx1"/>
            </w14:solidFill>
          </w14:textFill>
        </w:rPr>
        <w:t xml:space="preserve">        </w:t>
      </w:r>
      <w:r>
        <w:rPr>
          <w:rFonts w:hint="eastAsia" w:ascii="方正仿宋_GBK" w:hAnsi="方正仿宋_GBK" w:eastAsia="方正仿宋_GBK" w:cs="方正仿宋_GBK"/>
          <w:color w:val="000000" w:themeColor="text1"/>
          <w:sz w:val="32"/>
          <w:szCs w:val="32"/>
          <w14:textFill>
            <w14:solidFill>
              <w14:schemeClr w14:val="tx1"/>
            </w14:solidFill>
          </w14:textFill>
        </w:rPr>
        <w:t>（公章）</w:t>
      </w:r>
    </w:p>
    <w:p w14:paraId="48BD8E2E">
      <w:pPr>
        <w:pStyle w:val="14"/>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eastAsia" w:ascii="方正仿宋_GBK" w:hAnsi="方正仿宋_GBK" w:eastAsia="方正仿宋_GBK" w:cs="方正仿宋_GBK"/>
          <w:color w:val="000000" w:themeColor="text1"/>
          <w:sz w:val="32"/>
          <w:szCs w:val="32"/>
          <w:u w:val="none"/>
          <w:lang w:eastAsia="zh-CN"/>
          <w14:textFill>
            <w14:solidFill>
              <w14:schemeClr w14:val="tx1"/>
            </w14:solidFill>
          </w14:textFill>
        </w:rPr>
        <w:sectPr>
          <w:pgSz w:w="11907" w:h="16839"/>
          <w:pgMar w:top="1418" w:right="1418" w:bottom="1418" w:left="1418" w:header="765" w:footer="1020" w:gutter="0"/>
          <w:pgBorders>
            <w:top w:val="none" w:sz="0" w:space="0"/>
            <w:left w:val="none" w:sz="0" w:space="0"/>
            <w:bottom w:val="none" w:sz="0" w:space="0"/>
            <w:right w:val="none" w:sz="0" w:space="0"/>
          </w:pgBorders>
          <w:pgNumType w:fmt="decimal"/>
          <w:cols w:space="708" w:num="1"/>
          <w:titlePg/>
          <w:docGrid w:linePitch="360" w:charSpace="0"/>
        </w:sectPr>
      </w:pPr>
      <w:r>
        <w:rPr>
          <w:rFonts w:hint="eastAsia" w:ascii="方正仿宋_GBK" w:hAnsi="方正仿宋_GBK" w:eastAsia="方正仿宋_GBK" w:cs="方正仿宋_GBK"/>
          <w:color w:val="000000" w:themeColor="text1"/>
          <w:sz w:val="32"/>
          <w:szCs w:val="32"/>
          <w:u w:val="non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32"/>
          <w:szCs w:val="32"/>
          <w:u w:val="singl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32"/>
          <w:szCs w:val="32"/>
          <w14:textFill>
            <w14:solidFill>
              <w14:schemeClr w14:val="tx1"/>
            </w14:solidFill>
          </w14:textFill>
        </w:rPr>
        <w:t>年</w:t>
      </w:r>
      <w:r>
        <w:rPr>
          <w:rFonts w:hint="eastAsia" w:ascii="方正仿宋_GBK" w:hAnsi="方正仿宋_GBK" w:eastAsia="方正仿宋_GBK" w:cs="方正仿宋_GBK"/>
          <w:color w:val="000000" w:themeColor="text1"/>
          <w:sz w:val="32"/>
          <w:szCs w:val="32"/>
          <w:u w:val="singl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32"/>
          <w:szCs w:val="32"/>
          <w14:textFill>
            <w14:solidFill>
              <w14:schemeClr w14:val="tx1"/>
            </w14:solidFill>
          </w14:textFill>
        </w:rPr>
        <w:t>月</w:t>
      </w:r>
      <w:r>
        <w:rPr>
          <w:rFonts w:hint="eastAsia" w:ascii="方正仿宋_GBK" w:hAnsi="方正仿宋_GBK" w:eastAsia="方正仿宋_GBK" w:cs="方正仿宋_GBK"/>
          <w:color w:val="000000" w:themeColor="text1"/>
          <w:sz w:val="32"/>
          <w:szCs w:val="32"/>
          <w:u w:val="single"/>
          <w:lang w:val="en-US" w:eastAsia="zh-CN"/>
          <w14:textFill>
            <w14:solidFill>
              <w14:schemeClr w14:val="tx1"/>
            </w14:solidFill>
          </w14:textFill>
        </w:rPr>
        <w:t xml:space="preserve">    </w:t>
      </w:r>
    </w:p>
    <w:p w14:paraId="391C3FCC">
      <w:pPr>
        <w:snapToGrid w:val="0"/>
        <w:spacing w:line="400" w:lineRule="exact"/>
        <w:rPr>
          <w:rFonts w:hint="eastAsia" w:ascii="方正仿宋_GBK" w:hAnsi="方正仿宋_GBK" w:eastAsia="方正仿宋_GBK" w:cs="方正仿宋_GBK"/>
          <w:color w:val="000000" w:themeColor="text1"/>
          <w:kern w:val="0"/>
          <w:sz w:val="32"/>
          <w:szCs w:val="32"/>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附录</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4</w:t>
      </w:r>
      <w:r>
        <w:rPr>
          <w:rFonts w:hint="eastAsia" w:ascii="方正仿宋_GBK" w:hAnsi="方正仿宋_GBK" w:eastAsia="方正仿宋_GBK" w:cs="方正仿宋_GBK"/>
          <w:color w:val="000000" w:themeColor="text1"/>
          <w:kern w:val="0"/>
          <w:sz w:val="32"/>
          <w:szCs w:val="32"/>
          <w:lang w:val="en-US" w:eastAsia="zh-CN" w:bidi="ar-SA"/>
          <w14:textFill>
            <w14:solidFill>
              <w14:schemeClr w14:val="tx1"/>
            </w14:solidFill>
          </w14:textFill>
        </w:rPr>
        <w:t>法定代表人身份证明书（格式）</w:t>
      </w:r>
    </w:p>
    <w:p w14:paraId="7D98ACD7">
      <w:pPr>
        <w:tabs>
          <w:tab w:val="left" w:pos="6300"/>
        </w:tabs>
        <w:snapToGrid w:val="0"/>
        <w:spacing w:line="500" w:lineRule="exact"/>
        <w:ind w:firstLine="570"/>
        <w:rPr>
          <w:rFonts w:hint="eastAsia" w:ascii="宋体" w:hAnsi="宋体" w:eastAsia="宋体" w:cs="宋体"/>
          <w:color w:val="000000" w:themeColor="text1"/>
          <w:sz w:val="24"/>
          <w14:textFill>
            <w14:solidFill>
              <w14:schemeClr w14:val="tx1"/>
            </w14:solidFill>
          </w14:textFill>
        </w:rPr>
      </w:pPr>
    </w:p>
    <w:p w14:paraId="5E216291">
      <w:pPr>
        <w:tabs>
          <w:tab w:val="left" w:pos="6300"/>
        </w:tabs>
        <w:snapToGrid w:val="0"/>
        <w:spacing w:line="500" w:lineRule="exact"/>
        <w:ind w:firstLine="570"/>
        <w:rPr>
          <w:rFonts w:hint="eastAsia" w:ascii="宋体" w:hAnsi="宋体" w:eastAsia="宋体" w:cs="宋体"/>
          <w:color w:val="000000" w:themeColor="text1"/>
          <w:sz w:val="24"/>
          <w14:textFill>
            <w14:solidFill>
              <w14:schemeClr w14:val="tx1"/>
            </w14:solidFill>
          </w14:textFill>
        </w:rPr>
      </w:pPr>
      <w:r>
        <w:rPr>
          <w:rFonts w:hint="eastAsia" w:ascii="方正仿宋_GBK" w:hAnsi="方正仿宋_GBK" w:eastAsia="方正仿宋_GBK" w:cs="方正仿宋_GBK"/>
          <w:color w:val="000000" w:themeColor="text1"/>
          <w:kern w:val="0"/>
          <w:sz w:val="32"/>
          <w:szCs w:val="32"/>
          <w:lang w:val="en-US" w:eastAsia="zh-CN" w:bidi="ar-SA"/>
          <w14:textFill>
            <w14:solidFill>
              <w14:schemeClr w14:val="tx1"/>
            </w14:solidFill>
          </w14:textFill>
        </w:rPr>
        <w:t>磋商项目名称：</w:t>
      </w:r>
      <w:r>
        <w:rPr>
          <w:rFonts w:hint="eastAsia" w:ascii="宋体" w:hAnsi="宋体" w:eastAsia="宋体" w:cs="宋体"/>
          <w:color w:val="000000" w:themeColor="text1"/>
          <w:sz w:val="24"/>
          <w:u w:val="single"/>
          <w14:textFill>
            <w14:solidFill>
              <w14:schemeClr w14:val="tx1"/>
            </w14:solidFill>
          </w14:textFill>
        </w:rPr>
        <w:t xml:space="preserve">                                                </w:t>
      </w:r>
    </w:p>
    <w:p w14:paraId="3921EF5F">
      <w:pPr>
        <w:tabs>
          <w:tab w:val="left" w:pos="6300"/>
        </w:tabs>
        <w:snapToGrid w:val="0"/>
        <w:spacing w:line="500" w:lineRule="exact"/>
        <w:ind w:firstLine="570"/>
        <w:rPr>
          <w:rFonts w:hint="eastAsia" w:ascii="宋体" w:hAnsi="宋体" w:eastAsia="宋体" w:cs="宋体"/>
          <w:color w:val="000000" w:themeColor="text1"/>
          <w:sz w:val="24"/>
          <w14:textFill>
            <w14:solidFill>
              <w14:schemeClr w14:val="tx1"/>
            </w14:solidFill>
          </w14:textFill>
        </w:rPr>
      </w:pPr>
    </w:p>
    <w:p w14:paraId="7B49BCE7">
      <w:pPr>
        <w:tabs>
          <w:tab w:val="left" w:pos="6300"/>
        </w:tabs>
        <w:snapToGrid w:val="0"/>
        <w:spacing w:line="500" w:lineRule="exact"/>
        <w:rPr>
          <w:rFonts w:hint="eastAsia" w:ascii="宋体" w:hAnsi="宋体" w:eastAsia="宋体" w:cs="宋体"/>
          <w:color w:val="000000" w:themeColor="text1"/>
          <w:sz w:val="24"/>
          <w14:textFill>
            <w14:solidFill>
              <w14:schemeClr w14:val="tx1"/>
            </w14:solidFill>
          </w14:textFill>
        </w:rPr>
      </w:pPr>
      <w:r>
        <w:rPr>
          <w:rFonts w:hint="eastAsia" w:ascii="方正仿宋_GBK" w:hAnsi="方正仿宋_GBK" w:eastAsia="方正仿宋_GBK" w:cs="方正仿宋_GBK"/>
          <w:color w:val="000000" w:themeColor="text1"/>
          <w:kern w:val="0"/>
          <w:sz w:val="32"/>
          <w:szCs w:val="32"/>
          <w:lang w:val="en-US" w:eastAsia="zh-CN" w:bidi="ar-SA"/>
          <w14:textFill>
            <w14:solidFill>
              <w14:schemeClr w14:val="tx1"/>
            </w14:solidFill>
          </w14:textFill>
        </w:rPr>
        <w:t>致：</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方正仿宋_GBK" w:hAnsi="方正仿宋_GBK" w:eastAsia="方正仿宋_GBK" w:cs="方正仿宋_GBK"/>
          <w:color w:val="000000" w:themeColor="text1"/>
          <w:kern w:val="0"/>
          <w:sz w:val="32"/>
          <w:szCs w:val="32"/>
          <w:lang w:val="en-US" w:eastAsia="zh-CN" w:bidi="ar-SA"/>
          <w14:textFill>
            <w14:solidFill>
              <w14:schemeClr w14:val="tx1"/>
            </w14:solidFill>
          </w14:textFill>
        </w:rPr>
        <w:t>（采购人名称）：</w:t>
      </w:r>
    </w:p>
    <w:p w14:paraId="4F1F966F">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480" w:lineRule="exact"/>
        <w:ind w:left="0" w:leftChars="0" w:right="0" w:firstLine="640"/>
        <w:jc w:val="both"/>
        <w:textAlignment w:val="auto"/>
        <w:rPr>
          <w:rFonts w:hint="eastAsia" w:ascii="方正仿宋_GBK" w:hAnsi="方正仿宋_GBK" w:eastAsia="方正仿宋_GBK" w:cs="方正仿宋_GBK"/>
          <w:color w:val="000000" w:themeColor="text1"/>
          <w:kern w:val="0"/>
          <w:sz w:val="32"/>
          <w:szCs w:val="32"/>
          <w:lang w:val="en-US" w:eastAsia="zh-CN" w:bidi="ar-SA"/>
          <w14:textFill>
            <w14:solidFill>
              <w14:schemeClr w14:val="tx1"/>
            </w14:solidFill>
          </w14:textFill>
        </w:rPr>
      </w:pP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方正仿宋_GBK" w:hAnsi="方正仿宋_GBK" w:eastAsia="方正仿宋_GBK" w:cs="方正仿宋_GBK"/>
          <w:color w:val="000000" w:themeColor="text1"/>
          <w:kern w:val="0"/>
          <w:sz w:val="32"/>
          <w:szCs w:val="32"/>
          <w:lang w:val="en-US" w:eastAsia="zh-CN" w:bidi="ar-SA"/>
          <w14:textFill>
            <w14:solidFill>
              <w14:schemeClr w14:val="tx1"/>
            </w14:solidFill>
          </w14:textFill>
        </w:rPr>
        <w:t>（法定代表人姓名）在</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方正仿宋_GBK" w:hAnsi="方正仿宋_GBK" w:eastAsia="方正仿宋_GBK" w:cs="方正仿宋_GBK"/>
          <w:color w:val="000000" w:themeColor="text1"/>
          <w:kern w:val="0"/>
          <w:sz w:val="32"/>
          <w:szCs w:val="32"/>
          <w:lang w:val="en-US" w:eastAsia="zh-CN" w:bidi="ar-SA"/>
          <w14:textFill>
            <w14:solidFill>
              <w14:schemeClr w14:val="tx1"/>
            </w14:solidFill>
          </w14:textFill>
        </w:rPr>
        <w:t>（供应商名称）任</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方正仿宋_GBK" w:hAnsi="方正仿宋_GBK" w:eastAsia="方正仿宋_GBK" w:cs="方正仿宋_GBK"/>
          <w:color w:val="000000" w:themeColor="text1"/>
          <w:kern w:val="0"/>
          <w:sz w:val="32"/>
          <w:szCs w:val="32"/>
          <w:lang w:val="en-US" w:eastAsia="zh-CN" w:bidi="ar-SA"/>
          <w14:textFill>
            <w14:solidFill>
              <w14:schemeClr w14:val="tx1"/>
            </w14:solidFill>
          </w14:textFill>
        </w:rPr>
        <w:t>（职务名称）职务，是（供应商名称）</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方正仿宋_GBK" w:hAnsi="方正仿宋_GBK" w:eastAsia="方正仿宋_GBK" w:cs="方正仿宋_GBK"/>
          <w:color w:val="000000" w:themeColor="text1"/>
          <w:kern w:val="0"/>
          <w:sz w:val="32"/>
          <w:szCs w:val="32"/>
          <w:lang w:val="en-US" w:eastAsia="zh-CN" w:bidi="ar-SA"/>
          <w14:textFill>
            <w14:solidFill>
              <w14:schemeClr w14:val="tx1"/>
            </w14:solidFill>
          </w14:textFill>
        </w:rPr>
        <w:t xml:space="preserve"> 的法定代表人。</w:t>
      </w:r>
    </w:p>
    <w:p w14:paraId="5E160E46">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480" w:lineRule="exact"/>
        <w:ind w:left="0" w:leftChars="0" w:right="0" w:firstLine="640"/>
        <w:jc w:val="both"/>
        <w:textAlignment w:val="auto"/>
        <w:rPr>
          <w:rFonts w:hint="eastAsia" w:ascii="仿宋" w:hAnsi="仿宋" w:eastAsia="仿宋" w:cs="仿宋"/>
          <w:color w:val="000000" w:themeColor="text1"/>
          <w:kern w:val="0"/>
          <w:sz w:val="32"/>
          <w:szCs w:val="32"/>
          <w:lang w:val="en-US" w:eastAsia="zh-CN" w:bidi="ar-SA"/>
          <w14:textFill>
            <w14:solidFill>
              <w14:schemeClr w14:val="tx1"/>
            </w14:solidFill>
          </w14:textFill>
        </w:rPr>
      </w:pPr>
    </w:p>
    <w:p w14:paraId="34547F97">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480" w:lineRule="exact"/>
        <w:ind w:left="0" w:leftChars="0" w:right="0" w:firstLine="640"/>
        <w:jc w:val="both"/>
        <w:textAlignment w:val="auto"/>
        <w:rPr>
          <w:rFonts w:hint="eastAsia" w:ascii="仿宋" w:hAnsi="仿宋" w:eastAsia="仿宋" w:cs="仿宋"/>
          <w:color w:val="000000" w:themeColor="text1"/>
          <w:kern w:val="0"/>
          <w:sz w:val="32"/>
          <w:szCs w:val="32"/>
          <w:lang w:val="en-US" w:eastAsia="zh-CN" w:bidi="ar-SA"/>
          <w14:textFill>
            <w14:solidFill>
              <w14:schemeClr w14:val="tx1"/>
            </w14:solidFill>
          </w14:textFill>
        </w:rPr>
      </w:pPr>
      <w:r>
        <w:rPr>
          <w:rFonts w:hint="eastAsia" w:ascii="仿宋" w:hAnsi="仿宋" w:eastAsia="仿宋" w:cs="仿宋"/>
          <w:color w:val="000000" w:themeColor="text1"/>
          <w:kern w:val="0"/>
          <w:sz w:val="32"/>
          <w:szCs w:val="32"/>
          <w:lang w:val="en-US" w:eastAsia="zh-CN" w:bidi="ar-SA"/>
          <w14:textFill>
            <w14:solidFill>
              <w14:schemeClr w14:val="tx1"/>
            </w14:solidFill>
          </w14:textFill>
        </w:rPr>
        <w:t>特此证明。</w:t>
      </w:r>
    </w:p>
    <w:p w14:paraId="31D9DE08">
      <w:pPr>
        <w:pStyle w:val="42"/>
        <w:keepNext w:val="0"/>
        <w:keepLines w:val="0"/>
        <w:pageBreakBefore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color w:val="000000" w:themeColor="text1"/>
          <w:sz w:val="32"/>
          <w:szCs w:val="32"/>
          <w:lang w:eastAsia="zh-CN"/>
          <w14:textFill>
            <w14:solidFill>
              <w14:schemeClr w14:val="tx1"/>
            </w14:solidFill>
          </w14:textFill>
        </w:rPr>
      </w:pPr>
    </w:p>
    <w:p w14:paraId="4CB88F10">
      <w:pPr>
        <w:pStyle w:val="42"/>
        <w:keepNext w:val="0"/>
        <w:keepLines w:val="0"/>
        <w:pageBreakBefore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color w:val="000000" w:themeColor="text1"/>
          <w:sz w:val="32"/>
          <w:szCs w:val="32"/>
          <w:lang w:eastAsia="zh-CN"/>
          <w14:textFill>
            <w14:solidFill>
              <w14:schemeClr w14:val="tx1"/>
            </w14:solidFill>
          </w14:textFill>
        </w:rPr>
      </w:pPr>
    </w:p>
    <w:p w14:paraId="7BF0E3B4">
      <w:pPr>
        <w:pStyle w:val="42"/>
        <w:keepNext w:val="0"/>
        <w:keepLines w:val="0"/>
        <w:pageBreakBefore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color w:val="000000" w:themeColor="text1"/>
          <w:sz w:val="32"/>
          <w:szCs w:val="32"/>
          <w:lang w:eastAsia="zh-CN"/>
          <w14:textFill>
            <w14:solidFill>
              <w14:schemeClr w14:val="tx1"/>
            </w14:solidFill>
          </w14:textFill>
        </w:rPr>
      </w:pPr>
    </w:p>
    <w:p w14:paraId="3FABED75">
      <w:pPr>
        <w:pStyle w:val="42"/>
        <w:keepNext w:val="0"/>
        <w:keepLines w:val="0"/>
        <w:pageBreakBefore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color w:val="000000" w:themeColor="text1"/>
          <w:sz w:val="32"/>
          <w:szCs w:val="32"/>
          <w:lang w:eastAsia="zh-CN"/>
          <w14:textFill>
            <w14:solidFill>
              <w14:schemeClr w14:val="tx1"/>
            </w14:solidFill>
          </w14:textFill>
        </w:rPr>
      </w:pP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 xml:space="preserve">                                           （供应商公章）</w:t>
      </w:r>
    </w:p>
    <w:p w14:paraId="1CEDCF59">
      <w:pPr>
        <w:pStyle w:val="42"/>
        <w:keepNext w:val="0"/>
        <w:keepLines w:val="0"/>
        <w:pageBreakBefore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color w:val="000000" w:themeColor="text1"/>
          <w:sz w:val="32"/>
          <w:szCs w:val="32"/>
          <w:lang w:eastAsia="zh-CN"/>
          <w14:textFill>
            <w14:solidFill>
              <w14:schemeClr w14:val="tx1"/>
            </w14:solidFill>
          </w14:textFill>
        </w:rPr>
      </w:pPr>
    </w:p>
    <w:p w14:paraId="215D1903">
      <w:pPr>
        <w:pStyle w:val="42"/>
        <w:keepNext w:val="0"/>
        <w:keepLines w:val="0"/>
        <w:pageBreakBefore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color w:val="000000" w:themeColor="text1"/>
          <w:sz w:val="32"/>
          <w:szCs w:val="32"/>
          <w:lang w:eastAsia="zh-CN"/>
          <w14:textFill>
            <w14:solidFill>
              <w14:schemeClr w14:val="tx1"/>
            </w14:solidFill>
          </w14:textFill>
        </w:rPr>
      </w:pP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 xml:space="preserve">                                           年   月   日</w:t>
      </w:r>
    </w:p>
    <w:p w14:paraId="23AEA597">
      <w:pPr>
        <w:pStyle w:val="42"/>
        <w:keepNext w:val="0"/>
        <w:keepLines w:val="0"/>
        <w:pageBreakBefore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color w:val="000000" w:themeColor="text1"/>
          <w:sz w:val="32"/>
          <w:szCs w:val="32"/>
          <w:lang w:eastAsia="zh-CN"/>
          <w14:textFill>
            <w14:solidFill>
              <w14:schemeClr w14:val="tx1"/>
            </w14:solidFill>
          </w14:textFill>
        </w:rPr>
      </w:pP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法定代表人电话：XXXXXXX      电子邮箱：XXXXXX@XXXXX（若授权他人办理并签署响应文件的可不填写）</w:t>
      </w:r>
    </w:p>
    <w:p w14:paraId="4F157945">
      <w:pPr>
        <w:pStyle w:val="42"/>
        <w:keepNext w:val="0"/>
        <w:keepLines w:val="0"/>
        <w:pageBreakBefore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color w:val="000000" w:themeColor="text1"/>
          <w:sz w:val="32"/>
          <w:szCs w:val="32"/>
          <w:lang w:eastAsia="zh-CN"/>
          <w14:textFill>
            <w14:solidFill>
              <w14:schemeClr w14:val="tx1"/>
            </w14:solidFill>
          </w14:textFill>
        </w:rPr>
      </w:pP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（附：法定代表人身份证正反面复印件）</w:t>
      </w:r>
    </w:p>
    <w:p w14:paraId="0057A007">
      <w:pPr>
        <w:pStyle w:val="42"/>
        <w:keepNext w:val="0"/>
        <w:keepLines w:val="0"/>
        <w:pageBreakBefore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color w:val="000000" w:themeColor="text1"/>
          <w:sz w:val="32"/>
          <w:szCs w:val="32"/>
          <w:lang w:eastAsia="zh-CN"/>
          <w14:textFill>
            <w14:solidFill>
              <w14:schemeClr w14:val="tx1"/>
            </w14:solidFill>
          </w14:textFill>
        </w:rPr>
      </w:pPr>
    </w:p>
    <w:p w14:paraId="49EFD629">
      <w:pPr>
        <w:keepNext w:val="0"/>
        <w:keepLines w:val="0"/>
        <w:pageBreakBefore w:val="0"/>
        <w:kinsoku/>
        <w:wordWrap/>
        <w:overflowPunct/>
        <w:topLinePunct w:val="0"/>
        <w:autoSpaceDE/>
        <w:autoSpaceDN/>
        <w:bidi w:val="0"/>
        <w:adjustRightInd/>
        <w:snapToGrid/>
        <w:spacing w:line="560" w:lineRule="exact"/>
        <w:textAlignment w:val="auto"/>
        <w:outlineLvl w:val="2"/>
        <w:rPr>
          <w:rFonts w:hint="eastAsia" w:ascii="方正仿宋_GBK" w:hAnsi="方正仿宋_GBK" w:eastAsia="方正仿宋_GBK" w:cs="方正仿宋_GBK"/>
          <w:color w:val="000000" w:themeColor="text1"/>
          <w:sz w:val="32"/>
          <w:szCs w:val="32"/>
          <w14:textFill>
            <w14:solidFill>
              <w14:schemeClr w14:val="tx1"/>
            </w14:solidFill>
          </w14:textFill>
        </w:rPr>
      </w:pPr>
    </w:p>
    <w:p w14:paraId="4562A6BA">
      <w:pPr>
        <w:keepNext w:val="0"/>
        <w:keepLines w:val="0"/>
        <w:pageBreakBefore w:val="0"/>
        <w:kinsoku/>
        <w:wordWrap/>
        <w:overflowPunct/>
        <w:topLinePunct w:val="0"/>
        <w:autoSpaceDE/>
        <w:autoSpaceDN/>
        <w:bidi w:val="0"/>
        <w:adjustRightInd/>
        <w:snapToGrid/>
        <w:spacing w:line="560" w:lineRule="exact"/>
        <w:textAlignment w:val="auto"/>
        <w:outlineLvl w:val="2"/>
        <w:rPr>
          <w:rFonts w:hint="eastAsia" w:ascii="方正仿宋_GBK" w:hAnsi="方正仿宋_GBK" w:eastAsia="方正仿宋_GBK" w:cs="方正仿宋_GBK"/>
          <w:color w:val="000000" w:themeColor="text1"/>
          <w:sz w:val="32"/>
          <w:szCs w:val="32"/>
          <w14:textFill>
            <w14:solidFill>
              <w14:schemeClr w14:val="tx1"/>
            </w14:solidFill>
          </w14:textFill>
        </w:rPr>
      </w:pPr>
    </w:p>
    <w:p w14:paraId="04580BCD">
      <w:pPr>
        <w:keepNext w:val="0"/>
        <w:keepLines w:val="0"/>
        <w:pageBreakBefore w:val="0"/>
        <w:kinsoku/>
        <w:wordWrap/>
        <w:overflowPunct/>
        <w:topLinePunct w:val="0"/>
        <w:autoSpaceDE/>
        <w:autoSpaceDN/>
        <w:bidi w:val="0"/>
        <w:adjustRightInd/>
        <w:snapToGrid/>
        <w:spacing w:line="560" w:lineRule="exact"/>
        <w:textAlignment w:val="auto"/>
        <w:outlineLvl w:val="2"/>
        <w:rPr>
          <w:rFonts w:hint="eastAsia" w:ascii="方正仿宋_GBK" w:hAnsi="方正仿宋_GBK" w:eastAsia="方正仿宋_GBK" w:cs="方正仿宋_GBK"/>
          <w:color w:val="000000" w:themeColor="text1"/>
          <w:sz w:val="32"/>
          <w:szCs w:val="32"/>
          <w14:textFill>
            <w14:solidFill>
              <w14:schemeClr w14:val="tx1"/>
            </w14:solidFill>
          </w14:textFill>
        </w:rPr>
      </w:pPr>
    </w:p>
    <w:p w14:paraId="2F15A556">
      <w:pPr>
        <w:keepNext w:val="0"/>
        <w:keepLines w:val="0"/>
        <w:pageBreakBefore w:val="0"/>
        <w:kinsoku/>
        <w:wordWrap/>
        <w:overflowPunct/>
        <w:topLinePunct w:val="0"/>
        <w:autoSpaceDE/>
        <w:autoSpaceDN/>
        <w:bidi w:val="0"/>
        <w:adjustRightInd/>
        <w:snapToGrid/>
        <w:spacing w:line="560" w:lineRule="exact"/>
        <w:textAlignment w:val="auto"/>
        <w:outlineLvl w:val="2"/>
        <w:rPr>
          <w:rFonts w:hint="eastAsia" w:ascii="方正仿宋_GBK" w:hAnsi="方正仿宋_GBK" w:eastAsia="方正仿宋_GBK" w:cs="方正仿宋_GBK"/>
          <w:color w:val="000000" w:themeColor="text1"/>
          <w:sz w:val="32"/>
          <w:szCs w:val="32"/>
          <w14:textFill>
            <w14:solidFill>
              <w14:schemeClr w14:val="tx1"/>
            </w14:solidFill>
          </w14:textFill>
        </w:rPr>
      </w:pPr>
    </w:p>
    <w:p w14:paraId="710D5B23">
      <w:pPr>
        <w:keepNext w:val="0"/>
        <w:keepLines w:val="0"/>
        <w:pageBreakBefore w:val="0"/>
        <w:kinsoku/>
        <w:wordWrap/>
        <w:overflowPunct/>
        <w:topLinePunct w:val="0"/>
        <w:autoSpaceDE/>
        <w:autoSpaceDN/>
        <w:bidi w:val="0"/>
        <w:adjustRightInd/>
        <w:snapToGrid/>
        <w:spacing w:line="560" w:lineRule="exact"/>
        <w:textAlignment w:val="auto"/>
        <w:outlineLvl w:val="2"/>
        <w:rPr>
          <w:rFonts w:hint="eastAsia" w:ascii="方正仿宋_GBK" w:hAnsi="方正仿宋_GBK" w:eastAsia="方正仿宋_GBK" w:cs="方正仿宋_GBK"/>
          <w:color w:val="000000" w:themeColor="text1"/>
          <w:sz w:val="32"/>
          <w:szCs w:val="32"/>
          <w14:textFill>
            <w14:solidFill>
              <w14:schemeClr w14:val="tx1"/>
            </w14:solidFill>
          </w14:textFill>
        </w:rPr>
      </w:pPr>
    </w:p>
    <w:p w14:paraId="418BA6CD">
      <w:pPr>
        <w:keepNext w:val="0"/>
        <w:keepLines w:val="0"/>
        <w:pageBreakBefore w:val="0"/>
        <w:kinsoku/>
        <w:wordWrap/>
        <w:overflowPunct/>
        <w:topLinePunct w:val="0"/>
        <w:autoSpaceDE/>
        <w:autoSpaceDN/>
        <w:bidi w:val="0"/>
        <w:adjustRightInd/>
        <w:snapToGrid/>
        <w:spacing w:line="560" w:lineRule="exact"/>
        <w:textAlignment w:val="auto"/>
        <w:outlineLvl w:val="2"/>
        <w:rPr>
          <w:rFonts w:hint="eastAsia" w:ascii="方正仿宋_GBK" w:hAnsi="方正仿宋_GBK" w:eastAsia="方正仿宋_GBK" w:cs="方正仿宋_GBK"/>
          <w:color w:val="000000" w:themeColor="text1"/>
          <w:sz w:val="32"/>
          <w:szCs w:val="32"/>
          <w14:textFill>
            <w14:solidFill>
              <w14:schemeClr w14:val="tx1"/>
            </w14:solidFill>
          </w14:textFill>
        </w:rPr>
      </w:pPr>
    </w:p>
    <w:p w14:paraId="2485D8DC">
      <w:pPr>
        <w:keepNext w:val="0"/>
        <w:keepLines w:val="0"/>
        <w:pageBreakBefore w:val="0"/>
        <w:kinsoku/>
        <w:wordWrap/>
        <w:overflowPunct/>
        <w:topLinePunct w:val="0"/>
        <w:autoSpaceDE/>
        <w:autoSpaceDN/>
        <w:bidi w:val="0"/>
        <w:adjustRightInd/>
        <w:snapToGrid/>
        <w:spacing w:line="560" w:lineRule="exact"/>
        <w:textAlignment w:val="auto"/>
        <w:outlineLvl w:val="2"/>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附录</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5</w:t>
      </w:r>
      <w:r>
        <w:rPr>
          <w:rFonts w:hint="eastAsia" w:ascii="方正仿宋_GBK" w:hAnsi="方正仿宋_GBK" w:eastAsia="方正仿宋_GBK" w:cs="方正仿宋_GBK"/>
          <w:color w:val="000000" w:themeColor="text1"/>
          <w:sz w:val="32"/>
          <w:szCs w:val="32"/>
          <w14:textFill>
            <w14:solidFill>
              <w14:schemeClr w14:val="tx1"/>
            </w14:solidFill>
          </w14:textFill>
        </w:rPr>
        <w:t>授权书（格式）</w:t>
      </w:r>
    </w:p>
    <w:p w14:paraId="5A7452F5">
      <w:pPr>
        <w:pStyle w:val="14"/>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方正黑体_GBK" w:hAnsi="方正黑体_GBK" w:eastAsia="方正黑体_GBK" w:cs="方正黑体_GBK"/>
          <w:color w:val="000000" w:themeColor="text1"/>
          <w:kern w:val="2"/>
          <w:sz w:val="32"/>
          <w:szCs w:val="32"/>
          <w:lang w:val="en-US" w:eastAsia="zh-CN" w:bidi="ar-SA"/>
          <w14:textFill>
            <w14:solidFill>
              <w14:schemeClr w14:val="tx1"/>
            </w14:solidFill>
          </w14:textFill>
        </w:rPr>
      </w:pPr>
    </w:p>
    <w:p w14:paraId="21BDC6FA">
      <w:pPr>
        <w:pStyle w:val="42"/>
        <w:keepNext w:val="0"/>
        <w:keepLines w:val="0"/>
        <w:pageBreakBefore w:val="0"/>
        <w:kinsoku/>
        <w:wordWrap/>
        <w:overflowPunct/>
        <w:topLinePunct w:val="0"/>
        <w:autoSpaceDE/>
        <w:autoSpaceDN/>
        <w:bidi w:val="0"/>
        <w:adjustRightInd/>
        <w:snapToGrid/>
        <w:spacing w:line="560" w:lineRule="exact"/>
        <w:ind w:right="-52"/>
        <w:jc w:val="center"/>
        <w:textAlignment w:val="auto"/>
        <w:rPr>
          <w:rFonts w:hint="eastAsia" w:ascii="方正黑体_GBK" w:hAnsi="方正黑体_GBK" w:eastAsia="方正黑体_GBK" w:cs="方正黑体_GBK"/>
          <w:b w:val="0"/>
          <w:bCs w:val="0"/>
          <w:color w:val="000000" w:themeColor="text1"/>
          <w:spacing w:val="8"/>
          <w:sz w:val="32"/>
          <w:szCs w:val="32"/>
          <w14:textFill>
            <w14:solidFill>
              <w14:schemeClr w14:val="tx1"/>
            </w14:solidFill>
          </w14:textFill>
        </w:rPr>
      </w:pPr>
      <w:r>
        <w:rPr>
          <w:rFonts w:hint="eastAsia" w:ascii="方正小标宋_GBK" w:hAnsi="方正小标宋_GBK" w:eastAsia="方正小标宋_GBK" w:cs="方正小标宋_GBK"/>
          <w:b w:val="0"/>
          <w:bCs w:val="0"/>
          <w:color w:val="000000" w:themeColor="text1"/>
          <w:spacing w:val="8"/>
          <w:sz w:val="44"/>
          <w:szCs w:val="44"/>
          <w14:textFill>
            <w14:solidFill>
              <w14:schemeClr w14:val="tx1"/>
            </w14:solidFill>
          </w14:textFill>
        </w:rPr>
        <w:t>授</w:t>
      </w:r>
      <w:r>
        <w:rPr>
          <w:rFonts w:hint="eastAsia" w:ascii="方正小标宋_GBK" w:hAnsi="方正小标宋_GBK" w:eastAsia="方正小标宋_GBK" w:cs="方正小标宋_GBK"/>
          <w:b w:val="0"/>
          <w:bCs w:val="0"/>
          <w:color w:val="000000" w:themeColor="text1"/>
          <w:spacing w:val="8"/>
          <w:sz w:val="44"/>
          <w:szCs w:val="44"/>
          <w:lang w:val="en-US" w:eastAsia="zh-CN"/>
          <w14:textFill>
            <w14:solidFill>
              <w14:schemeClr w14:val="tx1"/>
            </w14:solidFill>
          </w14:textFill>
        </w:rPr>
        <w:t xml:space="preserve"> </w:t>
      </w:r>
      <w:r>
        <w:rPr>
          <w:rFonts w:hint="eastAsia" w:ascii="方正小标宋_GBK" w:hAnsi="方正小标宋_GBK" w:eastAsia="方正小标宋_GBK" w:cs="方正小标宋_GBK"/>
          <w:b w:val="0"/>
          <w:bCs w:val="0"/>
          <w:color w:val="000000" w:themeColor="text1"/>
          <w:spacing w:val="8"/>
          <w:sz w:val="44"/>
          <w:szCs w:val="44"/>
          <w14:textFill>
            <w14:solidFill>
              <w14:schemeClr w14:val="tx1"/>
            </w14:solidFill>
          </w14:textFill>
        </w:rPr>
        <w:t>权</w:t>
      </w:r>
      <w:r>
        <w:rPr>
          <w:rFonts w:hint="eastAsia" w:ascii="方正小标宋_GBK" w:hAnsi="方正小标宋_GBK" w:eastAsia="方正小标宋_GBK" w:cs="方正小标宋_GBK"/>
          <w:b w:val="0"/>
          <w:bCs w:val="0"/>
          <w:color w:val="000000" w:themeColor="text1"/>
          <w:spacing w:val="8"/>
          <w:sz w:val="44"/>
          <w:szCs w:val="44"/>
          <w:lang w:val="en-US" w:eastAsia="zh-CN"/>
          <w14:textFill>
            <w14:solidFill>
              <w14:schemeClr w14:val="tx1"/>
            </w14:solidFill>
          </w14:textFill>
        </w:rPr>
        <w:t xml:space="preserve"> </w:t>
      </w:r>
      <w:r>
        <w:rPr>
          <w:rFonts w:hint="eastAsia" w:ascii="方正小标宋_GBK" w:hAnsi="方正小标宋_GBK" w:eastAsia="方正小标宋_GBK" w:cs="方正小标宋_GBK"/>
          <w:b w:val="0"/>
          <w:bCs w:val="0"/>
          <w:color w:val="000000" w:themeColor="text1"/>
          <w:spacing w:val="8"/>
          <w:sz w:val="44"/>
          <w:szCs w:val="44"/>
          <w14:textFill>
            <w14:solidFill>
              <w14:schemeClr w14:val="tx1"/>
            </w14:solidFill>
          </w14:textFill>
        </w:rPr>
        <w:t>书</w:t>
      </w:r>
    </w:p>
    <w:p w14:paraId="5C9D8588">
      <w:pPr>
        <w:pStyle w:val="42"/>
        <w:keepNext w:val="0"/>
        <w:keepLines w:val="0"/>
        <w:pageBreakBefore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p>
    <w:p w14:paraId="510EFA95">
      <w:pPr>
        <w:pStyle w:val="42"/>
        <w:keepNext w:val="0"/>
        <w:keepLines w:val="0"/>
        <w:pageBreakBefore w:val="0"/>
        <w:kinsoku/>
        <w:wordWrap/>
        <w:overflowPunct/>
        <w:topLinePunct w:val="0"/>
        <w:autoSpaceDE/>
        <w:autoSpaceDN/>
        <w:bidi w:val="0"/>
        <w:adjustRightInd/>
        <w:snapToGrid/>
        <w:spacing w:line="560" w:lineRule="exact"/>
        <w:textAlignment w:val="auto"/>
        <w:rPr>
          <w:rFonts w:hint="default" w:ascii="方正仿宋_GBK" w:hAnsi="方正仿宋_GBK" w:eastAsia="方正仿宋_GBK" w:cs="方正仿宋_GBK"/>
          <w:color w:val="000000" w:themeColor="text1"/>
          <w:sz w:val="32"/>
          <w:szCs w:val="32"/>
          <w:lang w:val="en-US"/>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 xml:space="preserve">致： </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重庆</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国丰实业</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有限公司</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第一分公司</w:t>
      </w:r>
    </w:p>
    <w:p w14:paraId="423E3544">
      <w:pPr>
        <w:pStyle w:val="4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u w:val="single"/>
          <w14:textFill>
            <w14:solidFill>
              <w14:schemeClr w14:val="tx1"/>
            </w14:solidFill>
          </w14:textFill>
        </w:rPr>
        <w:t xml:space="preserve">               </w:t>
      </w:r>
      <w:r>
        <w:rPr>
          <w:rFonts w:hint="eastAsia" w:ascii="方正仿宋_GBK" w:hAnsi="方正仿宋_GBK" w:eastAsia="方正仿宋_GBK" w:cs="方正仿宋_GBK"/>
          <w:color w:val="000000" w:themeColor="text1"/>
          <w:sz w:val="32"/>
          <w:szCs w:val="32"/>
          <w14:textFill>
            <w14:solidFill>
              <w14:schemeClr w14:val="tx1"/>
            </w14:solidFill>
          </w14:textFill>
        </w:rPr>
        <w:t>（</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供应商</w:t>
      </w:r>
      <w:r>
        <w:rPr>
          <w:rFonts w:hint="eastAsia" w:ascii="方正仿宋_GBK" w:hAnsi="方正仿宋_GBK" w:eastAsia="方正仿宋_GBK" w:cs="方正仿宋_GBK"/>
          <w:color w:val="000000" w:themeColor="text1"/>
          <w:sz w:val="32"/>
          <w:szCs w:val="32"/>
          <w14:textFill>
            <w14:solidFill>
              <w14:schemeClr w14:val="tx1"/>
            </w14:solidFill>
          </w14:textFill>
        </w:rPr>
        <w:t>全称），中华人民共和国合法企业，法定地址：</w:t>
      </w:r>
      <w:r>
        <w:rPr>
          <w:rFonts w:hint="eastAsia" w:ascii="方正仿宋_GBK" w:hAnsi="方正仿宋_GBK" w:eastAsia="方正仿宋_GBK" w:cs="方正仿宋_GBK"/>
          <w:color w:val="000000" w:themeColor="text1"/>
          <w:sz w:val="32"/>
          <w:szCs w:val="32"/>
          <w:u w:val="single"/>
          <w14:textFill>
            <w14:solidFill>
              <w14:schemeClr w14:val="tx1"/>
            </w14:solidFill>
          </w14:textFill>
        </w:rPr>
        <w:t xml:space="preserve">                      </w:t>
      </w:r>
      <w:r>
        <w:rPr>
          <w:rFonts w:hint="eastAsia" w:ascii="方正仿宋_GBK" w:hAnsi="方正仿宋_GBK" w:eastAsia="方正仿宋_GBK" w:cs="方正仿宋_GBK"/>
          <w:color w:val="000000" w:themeColor="text1"/>
          <w:sz w:val="32"/>
          <w:szCs w:val="32"/>
          <w14:textFill>
            <w14:solidFill>
              <w14:schemeClr w14:val="tx1"/>
            </w14:solidFill>
          </w14:textFill>
        </w:rPr>
        <w:t>。</w:t>
      </w:r>
    </w:p>
    <w:p w14:paraId="0778CECA">
      <w:pPr>
        <w:pStyle w:val="40"/>
        <w:keepNext w:val="0"/>
        <w:keepLines w:val="0"/>
        <w:pageBreakBefore w:val="0"/>
        <w:widowControl w:val="0"/>
        <w:numPr>
          <w:ilvl w:val="0"/>
          <w:numId w:val="0"/>
        </w:numPr>
        <w:tabs>
          <w:tab w:val="left" w:pos="851"/>
        </w:tabs>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特授权</w:t>
      </w:r>
      <w:r>
        <w:rPr>
          <w:rFonts w:hint="eastAsia" w:ascii="方正仿宋_GBK" w:hAnsi="方正仿宋_GBK" w:eastAsia="方正仿宋_GBK" w:cs="方正仿宋_GBK"/>
          <w:color w:val="000000" w:themeColor="text1"/>
          <w:sz w:val="32"/>
          <w:szCs w:val="32"/>
          <w:u w:val="single"/>
          <w14:textFill>
            <w14:solidFill>
              <w14:schemeClr w14:val="tx1"/>
            </w14:solidFill>
          </w14:textFill>
        </w:rPr>
        <w:t xml:space="preserve">    </w:t>
      </w:r>
      <w:r>
        <w:rPr>
          <w:rFonts w:hint="eastAsia" w:ascii="方正仿宋_GBK" w:hAnsi="方正仿宋_GBK" w:eastAsia="方正仿宋_GBK" w:cs="方正仿宋_GBK"/>
          <w:color w:val="000000" w:themeColor="text1"/>
          <w:sz w:val="32"/>
          <w:szCs w:val="32"/>
          <w:u w:val="singl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32"/>
          <w:szCs w:val="32"/>
          <w:u w:val="single"/>
          <w14:textFill>
            <w14:solidFill>
              <w14:schemeClr w14:val="tx1"/>
            </w14:solidFill>
          </w14:textFill>
        </w:rPr>
        <w:t xml:space="preserve">   </w:t>
      </w:r>
      <w:r>
        <w:rPr>
          <w:rFonts w:hint="eastAsia" w:ascii="方正仿宋_GBK" w:hAnsi="方正仿宋_GBK" w:eastAsia="方正仿宋_GBK" w:cs="方正仿宋_GBK"/>
          <w:color w:val="000000" w:themeColor="text1"/>
          <w:sz w:val="32"/>
          <w:szCs w:val="32"/>
          <w:u w:val="none"/>
          <w14:textFill>
            <w14:solidFill>
              <w14:schemeClr w14:val="tx1"/>
            </w14:solidFill>
          </w14:textFill>
        </w:rPr>
        <w:t>（</w:t>
      </w:r>
      <w:r>
        <w:rPr>
          <w:rFonts w:hint="eastAsia" w:ascii="方正仿宋_GBK" w:hAnsi="方正仿宋_GBK" w:eastAsia="方正仿宋_GBK" w:cs="方正仿宋_GBK"/>
          <w:color w:val="000000" w:themeColor="text1"/>
          <w:sz w:val="32"/>
          <w:szCs w:val="32"/>
          <w14:textFill>
            <w14:solidFill>
              <w14:schemeClr w14:val="tx1"/>
            </w14:solidFill>
          </w14:textFill>
        </w:rPr>
        <w:t>身份证号：</w:t>
      </w:r>
      <w:r>
        <w:rPr>
          <w:rFonts w:hint="eastAsia" w:ascii="方正仿宋_GBK" w:hAnsi="方正仿宋_GBK" w:eastAsia="方正仿宋_GBK" w:cs="方正仿宋_GBK"/>
          <w:color w:val="000000" w:themeColor="text1"/>
          <w:sz w:val="32"/>
          <w:szCs w:val="32"/>
          <w:u w:val="single"/>
          <w14:textFill>
            <w14:solidFill>
              <w14:schemeClr w14:val="tx1"/>
            </w14:solidFill>
          </w14:textFill>
        </w:rPr>
        <w:t xml:space="preserve">          </w:t>
      </w:r>
      <w:r>
        <w:rPr>
          <w:rFonts w:hint="eastAsia" w:ascii="方正仿宋_GBK" w:hAnsi="方正仿宋_GBK" w:eastAsia="方正仿宋_GBK" w:cs="方正仿宋_GBK"/>
          <w:color w:val="000000" w:themeColor="text1"/>
          <w:sz w:val="32"/>
          <w:szCs w:val="32"/>
          <w:u w:val="singl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32"/>
          <w:szCs w:val="32"/>
          <w:u w:val="single"/>
          <w14:textFill>
            <w14:solidFill>
              <w14:schemeClr w14:val="tx1"/>
            </w14:solidFill>
          </w14:textFill>
        </w:rPr>
        <w:t xml:space="preserve">      </w:t>
      </w:r>
      <w:r>
        <w:rPr>
          <w:rFonts w:hint="eastAsia" w:ascii="方正仿宋_GBK" w:hAnsi="方正仿宋_GBK" w:eastAsia="方正仿宋_GBK" w:cs="方正仿宋_GBK"/>
          <w:color w:val="000000" w:themeColor="text1"/>
          <w:sz w:val="32"/>
          <w:szCs w:val="32"/>
          <w14:textFill>
            <w14:solidFill>
              <w14:schemeClr w14:val="tx1"/>
            </w14:solidFill>
          </w14:textFill>
        </w:rPr>
        <w:t>），代表我</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单位</w:t>
      </w:r>
      <w:r>
        <w:rPr>
          <w:rFonts w:hint="eastAsia" w:ascii="方正仿宋_GBK" w:hAnsi="方正仿宋_GBK" w:eastAsia="方正仿宋_GBK" w:cs="方正仿宋_GBK"/>
          <w:color w:val="000000" w:themeColor="text1"/>
          <w:sz w:val="32"/>
          <w:szCs w:val="32"/>
          <w14:textFill>
            <w14:solidFill>
              <w14:schemeClr w14:val="tx1"/>
            </w14:solidFill>
          </w14:textFill>
        </w:rPr>
        <w:t>全权办理</w:t>
      </w:r>
      <w:r>
        <w:rPr>
          <w:rFonts w:hint="eastAsia" w:ascii="方正仿宋_GBK" w:hAnsi="方正仿宋_GBK" w:eastAsia="方正仿宋_GBK" w:cs="方正仿宋_GBK"/>
          <w:color w:val="000000" w:themeColor="text1"/>
          <w:sz w:val="32"/>
          <w:szCs w:val="32"/>
          <w:u w:val="single"/>
          <w14:textFill>
            <w14:solidFill>
              <w14:schemeClr w14:val="tx1"/>
            </w14:solidFill>
          </w14:textFill>
        </w:rPr>
        <w:t xml:space="preserve"> </w:t>
      </w:r>
      <w:r>
        <w:rPr>
          <w:rFonts w:hint="eastAsia" w:ascii="方正仿宋_GBK" w:hAnsi="方正仿宋_GBK" w:eastAsia="方正仿宋_GBK" w:cs="方正仿宋_GBK"/>
          <w:color w:val="000000" w:themeColor="text1"/>
          <w:sz w:val="32"/>
          <w:szCs w:val="32"/>
          <w:u w:val="single"/>
          <w:lang w:val="en-US" w:eastAsia="zh-CN"/>
          <w14:textFill>
            <w14:solidFill>
              <w14:schemeClr w14:val="tx1"/>
            </w14:solidFill>
          </w14:textFill>
        </w:rPr>
        <w:t>重庆国丰实业有限公司第一分公司2026年职工职业健康体检项目</w:t>
      </w:r>
      <w:r>
        <w:rPr>
          <w:rFonts w:hint="eastAsia" w:ascii="方正仿宋_GBK" w:hAnsi="方正仿宋_GBK" w:eastAsia="方正仿宋_GBK" w:cs="方正仿宋_GBK"/>
          <w:color w:val="000000" w:themeColor="text1"/>
          <w:sz w:val="32"/>
          <w:szCs w:val="32"/>
          <w14:textFill>
            <w14:solidFill>
              <w14:schemeClr w14:val="tx1"/>
            </w14:solidFill>
          </w14:textFill>
        </w:rPr>
        <w:t>的报价、响应、谈判、签约、执行等具体工作，并签署全部有关文件、协议及合同。</w:t>
      </w:r>
    </w:p>
    <w:p w14:paraId="2DB88EAD">
      <w:pPr>
        <w:pStyle w:val="42"/>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我</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单位</w:t>
      </w:r>
      <w:r>
        <w:rPr>
          <w:rFonts w:hint="eastAsia" w:ascii="方正仿宋_GBK" w:hAnsi="方正仿宋_GBK" w:eastAsia="方正仿宋_GBK" w:cs="方正仿宋_GBK"/>
          <w:color w:val="000000" w:themeColor="text1"/>
          <w:sz w:val="32"/>
          <w:szCs w:val="32"/>
          <w14:textFill>
            <w14:solidFill>
              <w14:schemeClr w14:val="tx1"/>
            </w14:solidFill>
          </w14:textFill>
        </w:rPr>
        <w:t>对被授权人签署的所有文件、协议及合同负全部责任。</w:t>
      </w:r>
    </w:p>
    <w:p w14:paraId="17FB4D38">
      <w:pPr>
        <w:pStyle w:val="42"/>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在</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贵司</w:t>
      </w:r>
      <w:r>
        <w:rPr>
          <w:rFonts w:hint="eastAsia" w:ascii="方正仿宋_GBK" w:hAnsi="方正仿宋_GBK" w:eastAsia="方正仿宋_GBK" w:cs="方正仿宋_GBK"/>
          <w:color w:val="000000" w:themeColor="text1"/>
          <w:sz w:val="32"/>
          <w:szCs w:val="32"/>
          <w14:textFill>
            <w14:solidFill>
              <w14:schemeClr w14:val="tx1"/>
            </w14:solidFill>
          </w14:textFill>
        </w:rPr>
        <w:t>收到撤销本授权的通知以前，本授权书一直有效。被授权人签署的所有文件、协议和合同（在本授权书有效期内签署的）不因授权的撤销而失效。</w:t>
      </w:r>
    </w:p>
    <w:p w14:paraId="3F06BD0D">
      <w:pPr>
        <w:pStyle w:val="4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被授权人不得转授权。</w:t>
      </w:r>
    </w:p>
    <w:p w14:paraId="5A0E6757">
      <w:pPr>
        <w:pStyle w:val="42"/>
        <w:keepNext w:val="0"/>
        <w:keepLines w:val="0"/>
        <w:pageBreakBefore w:val="0"/>
        <w:kinsoku/>
        <w:wordWrap/>
        <w:overflowPunct/>
        <w:topLinePunct w:val="0"/>
        <w:autoSpaceDE/>
        <w:autoSpaceDN/>
        <w:bidi w:val="0"/>
        <w:adjustRightInd/>
        <w:snapToGrid/>
        <w:spacing w:line="560" w:lineRule="exact"/>
        <w:ind w:left="958" w:leftChars="456" w:right="480" w:firstLine="5120" w:firstLineChars="1600"/>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 xml:space="preserve">    </w:t>
      </w:r>
    </w:p>
    <w:p w14:paraId="4DAA46F3">
      <w:pPr>
        <w:pStyle w:val="42"/>
        <w:keepNext w:val="0"/>
        <w:keepLines w:val="0"/>
        <w:pageBreakBefore w:val="0"/>
        <w:kinsoku/>
        <w:wordWrap/>
        <w:overflowPunct/>
        <w:topLinePunct w:val="0"/>
        <w:autoSpaceDE/>
        <w:autoSpaceDN/>
        <w:bidi w:val="0"/>
        <w:adjustRightInd/>
        <w:snapToGrid/>
        <w:spacing w:line="560" w:lineRule="exact"/>
        <w:ind w:right="480" w:firstLine="3200" w:firstLineChars="1000"/>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供应商（盖章）：</w:t>
      </w:r>
      <w:r>
        <w:rPr>
          <w:rFonts w:hint="eastAsia" w:ascii="方正仿宋_GBK" w:hAnsi="方正仿宋_GBK" w:eastAsia="方正仿宋_GBK" w:cs="方正仿宋_GBK"/>
          <w:color w:val="000000" w:themeColor="text1"/>
          <w:sz w:val="32"/>
          <w:szCs w:val="32"/>
          <w:u w:val="single"/>
          <w:lang w:val="en-US" w:eastAsia="zh-CN"/>
          <w14:textFill>
            <w14:solidFill>
              <w14:schemeClr w14:val="tx1"/>
            </w14:solidFill>
          </w14:textFill>
        </w:rPr>
        <w:t xml:space="preserve">                  </w:t>
      </w:r>
    </w:p>
    <w:p w14:paraId="35D21DF8">
      <w:pPr>
        <w:pStyle w:val="14"/>
        <w:keepNext w:val="0"/>
        <w:keepLines w:val="0"/>
        <w:pageBreakBefore w:val="0"/>
        <w:kinsoku/>
        <w:wordWrap/>
        <w:overflowPunct/>
        <w:topLinePunct w:val="0"/>
        <w:autoSpaceDE/>
        <w:autoSpaceDN/>
        <w:bidi w:val="0"/>
        <w:adjustRightInd/>
        <w:spacing w:line="560" w:lineRule="exact"/>
        <w:ind w:firstLine="4160" w:firstLineChars="1300"/>
        <w:jc w:val="both"/>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sectPr>
          <w:pgSz w:w="11907" w:h="16839"/>
          <w:pgMar w:top="1418" w:right="1418" w:bottom="1418" w:left="1418" w:header="765" w:footer="1020" w:gutter="0"/>
          <w:pgBorders>
            <w:top w:val="none" w:sz="0" w:space="0"/>
            <w:left w:val="none" w:sz="0" w:space="0"/>
            <w:bottom w:val="none" w:sz="0" w:space="0"/>
            <w:right w:val="none" w:sz="0" w:space="0"/>
          </w:pgBorders>
          <w:pgNumType w:fmt="decimal"/>
          <w:cols w:space="708" w:num="1"/>
          <w:titlePg/>
          <w:docGrid w:linePitch="360" w:charSpace="0"/>
        </w:sectPr>
      </w:pPr>
      <w:r>
        <w:rPr>
          <w:rFonts w:hint="eastAsia" w:ascii="方正仿宋_GBK" w:hAnsi="方正仿宋_GBK" w:eastAsia="方正仿宋_GBK" w:cs="方正仿宋_GBK"/>
          <w:color w:val="000000" w:themeColor="text1"/>
          <w:sz w:val="32"/>
          <w:szCs w:val="32"/>
          <w14:textFill>
            <w14:solidFill>
              <w14:schemeClr w14:val="tx1"/>
            </w14:solidFill>
          </w14:textFill>
        </w:rPr>
        <w:t>日  期：</w:t>
      </w:r>
      <w:r>
        <w:rPr>
          <w:rFonts w:hint="eastAsia" w:ascii="方正仿宋_GBK" w:hAnsi="方正仿宋_GBK" w:eastAsia="方正仿宋_GBK" w:cs="方正仿宋_GBK"/>
          <w:color w:val="000000" w:themeColor="text1"/>
          <w:sz w:val="32"/>
          <w:szCs w:val="32"/>
          <w:u w:val="singl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32"/>
          <w:szCs w:val="32"/>
          <w14:textFill>
            <w14:solidFill>
              <w14:schemeClr w14:val="tx1"/>
            </w14:solidFill>
          </w14:textFill>
        </w:rPr>
        <w:t>年</w:t>
      </w:r>
      <w:r>
        <w:rPr>
          <w:rFonts w:hint="eastAsia" w:ascii="方正仿宋_GBK" w:hAnsi="方正仿宋_GBK" w:eastAsia="方正仿宋_GBK" w:cs="方正仿宋_GBK"/>
          <w:color w:val="000000" w:themeColor="text1"/>
          <w:sz w:val="32"/>
          <w:szCs w:val="32"/>
          <w:u w:val="singl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32"/>
          <w:szCs w:val="32"/>
          <w14:textFill>
            <w14:solidFill>
              <w14:schemeClr w14:val="tx1"/>
            </w14:solidFill>
          </w14:textFill>
        </w:rPr>
        <w:t>月</w:t>
      </w:r>
      <w:r>
        <w:rPr>
          <w:rFonts w:hint="eastAsia" w:ascii="方正仿宋_GBK" w:hAnsi="方正仿宋_GBK" w:eastAsia="方正仿宋_GBK" w:cs="方正仿宋_GBK"/>
          <w:color w:val="000000" w:themeColor="text1"/>
          <w:sz w:val="32"/>
          <w:szCs w:val="32"/>
          <w:u w:val="single"/>
          <w:lang w:val="en-US" w:eastAsia="zh-CN"/>
          <w14:textFill>
            <w14:solidFill>
              <w14:schemeClr w14:val="tx1"/>
            </w14:solidFill>
          </w14:textFill>
        </w:rPr>
        <w:t xml:space="preserve">    </w:t>
      </w:r>
    </w:p>
    <w:p w14:paraId="3A3B22B8">
      <w:pPr>
        <w:keepNext w:val="0"/>
        <w:keepLines w:val="0"/>
        <w:pageBreakBefore w:val="0"/>
        <w:kinsoku/>
        <w:wordWrap/>
        <w:overflowPunct/>
        <w:topLinePunct w:val="0"/>
        <w:autoSpaceDE/>
        <w:autoSpaceDN/>
        <w:bidi w:val="0"/>
        <w:adjustRightInd/>
        <w:snapToGrid/>
        <w:spacing w:line="560" w:lineRule="exact"/>
        <w:textAlignment w:val="auto"/>
        <w:outlineLvl w:val="2"/>
        <w:rPr>
          <w:rFonts w:hint="eastAsia" w:ascii="方正仿宋_GBK" w:hAnsi="方正仿宋_GBK" w:eastAsia="方正仿宋_GBK" w:cs="方正仿宋_GBK"/>
          <w:color w:val="000000" w:themeColor="text1"/>
          <w:sz w:val="32"/>
          <w:szCs w:val="32"/>
          <w14:textFill>
            <w14:solidFill>
              <w14:schemeClr w14:val="tx1"/>
            </w14:solidFill>
          </w14:textFill>
        </w:rPr>
      </w:pPr>
    </w:p>
    <w:p w14:paraId="2BB5A110">
      <w:pPr>
        <w:pStyle w:val="14"/>
        <w:keepNext w:val="0"/>
        <w:keepLines w:val="0"/>
        <w:pageBreakBefore w:val="0"/>
        <w:kinsoku/>
        <w:wordWrap/>
        <w:overflowPunct/>
        <w:topLinePunct w:val="0"/>
        <w:autoSpaceDE/>
        <w:autoSpaceDN/>
        <w:bidi w:val="0"/>
        <w:adjustRightInd/>
        <w:spacing w:line="560" w:lineRule="exact"/>
        <w:jc w:val="both"/>
        <w:textAlignment w:val="auto"/>
        <w:rPr>
          <w:rFonts w:hint="eastAsia" w:ascii="方正黑体_GBK" w:hAnsi="方正黑体_GBK" w:eastAsia="方正黑体_GBK" w:cs="方正黑体_GBK"/>
          <w:color w:val="000000" w:themeColor="text1"/>
          <w:kern w:val="2"/>
          <w:sz w:val="32"/>
          <w:szCs w:val="32"/>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sz w:val="32"/>
          <w:szCs w:val="32"/>
          <w:u w:val="none"/>
          <w:lang w:val="en-US" w:eastAsia="zh-CN"/>
          <w14:textFill>
            <w14:solidFill>
              <w14:schemeClr w14:val="tx1"/>
            </w14:solidFill>
          </w14:textFill>
        </w:rPr>
        <w:t>附录6营业执照复印件</w:t>
      </w:r>
      <w:r>
        <w:rPr>
          <w:rFonts w:hint="default" w:ascii="方正仿宋_GBK" w:hAnsi="方正仿宋_GBK" w:eastAsia="方正仿宋_GBK" w:cs="方正仿宋_GBK"/>
          <w:color w:val="000000" w:themeColor="text1"/>
          <w:sz w:val="32"/>
          <w:szCs w:val="32"/>
          <w:u w:val="none"/>
          <w:lang w:val="en-US" w:eastAsia="zh-CN"/>
          <w14:textFill>
            <w14:solidFill>
              <w14:schemeClr w14:val="tx1"/>
            </w14:solidFill>
          </w14:textFill>
        </w:rPr>
        <w:t>（加盖公章</w:t>
      </w:r>
      <w:r>
        <w:rPr>
          <w:rFonts w:hint="eastAsia" w:ascii="方正仿宋_GBK" w:hAnsi="方正仿宋_GBK" w:eastAsia="方正仿宋_GBK" w:cs="方正仿宋_GBK"/>
          <w:color w:val="000000" w:themeColor="text1"/>
          <w:sz w:val="32"/>
          <w:szCs w:val="32"/>
          <w:u w:val="none"/>
          <w:lang w:val="en-US" w:eastAsia="zh-CN"/>
          <w14:textFill>
            <w14:solidFill>
              <w14:schemeClr w14:val="tx1"/>
            </w14:solidFill>
          </w14:textFill>
        </w:rPr>
        <w:t>）</w:t>
      </w:r>
    </w:p>
    <w:p w14:paraId="43B4E2F4">
      <w:pPr>
        <w:pStyle w:val="14"/>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方正仿宋_GBK" w:hAnsi="方正仿宋_GBK" w:eastAsia="方正仿宋_GBK" w:cs="方正仿宋_GBK"/>
          <w:color w:val="000000" w:themeColor="text1"/>
          <w:sz w:val="32"/>
          <w:szCs w:val="32"/>
          <w:u w:val="none"/>
          <w:lang w:val="en-US" w:eastAsia="zh-CN"/>
          <w14:textFill>
            <w14:solidFill>
              <w14:schemeClr w14:val="tx1"/>
            </w14:solidFill>
          </w14:textFill>
        </w:rPr>
      </w:pPr>
    </w:p>
    <w:p w14:paraId="5D122C92">
      <w:pPr>
        <w:pStyle w:val="14"/>
        <w:keepNext w:val="0"/>
        <w:keepLines w:val="0"/>
        <w:pageBreakBefore w:val="0"/>
        <w:kinsoku/>
        <w:wordWrap/>
        <w:overflowPunct/>
        <w:topLinePunct w:val="0"/>
        <w:autoSpaceDE/>
        <w:autoSpaceDN/>
        <w:bidi w:val="0"/>
        <w:adjustRightInd/>
        <w:spacing w:line="560" w:lineRule="exact"/>
        <w:jc w:val="both"/>
        <w:textAlignment w:val="auto"/>
        <w:rPr>
          <w:rFonts w:hint="default" w:ascii="方正仿宋_GBK" w:hAnsi="方正仿宋_GBK" w:eastAsia="方正仿宋_GBK" w:cs="方正仿宋_GBK"/>
          <w:color w:val="000000" w:themeColor="text1"/>
          <w:sz w:val="32"/>
          <w:szCs w:val="32"/>
          <w:u w:val="none"/>
          <w:lang w:val="en-US" w:eastAsia="zh-CN"/>
          <w14:textFill>
            <w14:solidFill>
              <w14:schemeClr w14:val="tx1"/>
            </w14:solidFill>
          </w14:textFill>
        </w:rPr>
        <w:sectPr>
          <w:pgSz w:w="11907" w:h="16839"/>
          <w:pgMar w:top="1418" w:right="1418" w:bottom="1418" w:left="1418" w:header="765" w:footer="1020" w:gutter="0"/>
          <w:pgBorders>
            <w:top w:val="none" w:sz="0" w:space="0"/>
            <w:left w:val="none" w:sz="0" w:space="0"/>
            <w:bottom w:val="none" w:sz="0" w:space="0"/>
            <w:right w:val="none" w:sz="0" w:space="0"/>
          </w:pgBorders>
          <w:pgNumType w:fmt="decimal"/>
          <w:cols w:space="708" w:num="1"/>
          <w:titlePg/>
          <w:docGrid w:linePitch="360" w:charSpace="0"/>
        </w:sectPr>
      </w:pPr>
      <w:r>
        <w:rPr>
          <w:rFonts w:hint="default" w:ascii="方正仿宋_GBK" w:hAnsi="方正仿宋_GBK" w:eastAsia="方正仿宋_GBK" w:cs="方正仿宋_GBK"/>
          <w:color w:val="000000" w:themeColor="text1"/>
          <w:sz w:val="32"/>
          <w:szCs w:val="32"/>
          <w:u w:val="none"/>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u w:val="none"/>
          <w:lang w:val="en-US" w:eastAsia="zh-CN"/>
          <w14:textFill>
            <w14:solidFill>
              <w14:schemeClr w14:val="tx1"/>
            </w14:solidFill>
          </w14:textFill>
        </w:rPr>
        <w:t>此为供应商营业执照复印件并加盖单位公章</w:t>
      </w:r>
      <w:r>
        <w:rPr>
          <w:rFonts w:hint="default" w:ascii="方正仿宋_GBK" w:hAnsi="方正仿宋_GBK" w:eastAsia="方正仿宋_GBK" w:cs="方正仿宋_GBK"/>
          <w:color w:val="000000" w:themeColor="text1"/>
          <w:sz w:val="32"/>
          <w:szCs w:val="32"/>
          <w:u w:val="none"/>
          <w:lang w:val="en-US" w:eastAsia="zh-CN"/>
          <w14:textFill>
            <w14:solidFill>
              <w14:schemeClr w14:val="tx1"/>
            </w14:solidFill>
          </w14:textFill>
        </w:rPr>
        <w:t>）</w:t>
      </w:r>
    </w:p>
    <w:p w14:paraId="61E94105">
      <w:pPr>
        <w:pStyle w:val="14"/>
        <w:keepNext w:val="0"/>
        <w:keepLines w:val="0"/>
        <w:pageBreakBefore w:val="0"/>
        <w:kinsoku/>
        <w:wordWrap/>
        <w:overflowPunct/>
        <w:topLinePunct w:val="0"/>
        <w:autoSpaceDE/>
        <w:autoSpaceDN/>
        <w:bidi w:val="0"/>
        <w:adjustRightInd/>
        <w:spacing w:line="560" w:lineRule="exact"/>
        <w:jc w:val="both"/>
        <w:textAlignment w:val="auto"/>
        <w:rPr>
          <w:rFonts w:hint="eastAsia" w:ascii="方正黑体_GBK" w:hAnsi="方正黑体_GBK" w:eastAsia="方正黑体_GBK" w:cs="方正黑体_GBK"/>
          <w:color w:val="000000" w:themeColor="text1"/>
          <w:sz w:val="32"/>
          <w:szCs w:val="32"/>
          <w:u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32"/>
          <w:szCs w:val="32"/>
          <w:u w:val="none"/>
          <w:lang w:val="en-US" w:eastAsia="zh-CN"/>
          <w14:textFill>
            <w14:solidFill>
              <w14:schemeClr w14:val="tx1"/>
            </w14:solidFill>
          </w14:textFill>
        </w:rPr>
        <w:t>附录7供应商认为需要提供的其他证明资料</w:t>
      </w:r>
    </w:p>
    <w:p w14:paraId="77291D10">
      <w:pPr>
        <w:pStyle w:val="14"/>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eastAsia" w:ascii="方正黑体_GBK" w:hAnsi="方正黑体_GBK" w:eastAsia="方正黑体_GBK" w:cs="方正黑体_GBK"/>
          <w:color w:val="000000" w:themeColor="text1"/>
          <w:sz w:val="32"/>
          <w:szCs w:val="32"/>
          <w:u w:val="none"/>
          <w:lang w:val="en-US" w:eastAsia="zh-CN"/>
          <w14:textFill>
            <w14:solidFill>
              <w14:schemeClr w14:val="tx1"/>
            </w14:solidFill>
          </w14:textFill>
        </w:rPr>
      </w:pPr>
    </w:p>
    <w:p w14:paraId="770D8CF6">
      <w:pPr>
        <w:pStyle w:val="14"/>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方正仿宋_GBK" w:hAnsi="方正仿宋_GBK" w:eastAsia="方正仿宋_GBK" w:cs="方正仿宋_GBK"/>
          <w:color w:val="000000" w:themeColor="text1"/>
          <w:sz w:val="32"/>
          <w:szCs w:val="32"/>
          <w:u w:val="none"/>
          <w:lang w:val="en-US" w:eastAsia="zh-CN"/>
          <w14:textFill>
            <w14:solidFill>
              <w14:schemeClr w14:val="tx1"/>
            </w14:solidFill>
          </w14:textFill>
        </w:rPr>
      </w:pPr>
    </w:p>
    <w:p w14:paraId="5F1E106A">
      <w:pPr>
        <w:bidi w:val="0"/>
        <w:rPr>
          <w:rFonts w:hint="default"/>
          <w:lang w:val="en-US" w:eastAsia="zh-CN"/>
        </w:rPr>
      </w:pPr>
    </w:p>
    <w:p w14:paraId="6A3EF6EC">
      <w:pPr>
        <w:bidi w:val="0"/>
        <w:rPr>
          <w:rFonts w:hint="default"/>
          <w:lang w:val="en-US" w:eastAsia="zh-CN"/>
        </w:rPr>
      </w:pPr>
    </w:p>
    <w:p w14:paraId="2809FBCA">
      <w:pPr>
        <w:bidi w:val="0"/>
        <w:rPr>
          <w:rFonts w:hint="default"/>
          <w:lang w:val="en-US" w:eastAsia="zh-CN"/>
        </w:rPr>
      </w:pPr>
    </w:p>
    <w:p w14:paraId="748746A4">
      <w:pPr>
        <w:bidi w:val="0"/>
        <w:rPr>
          <w:rFonts w:hint="default"/>
          <w:lang w:val="en-US" w:eastAsia="zh-CN"/>
        </w:rPr>
      </w:pPr>
    </w:p>
    <w:p w14:paraId="21AD8D36">
      <w:pPr>
        <w:bidi w:val="0"/>
        <w:rPr>
          <w:rFonts w:hint="default"/>
          <w:lang w:val="en-US" w:eastAsia="zh-CN"/>
        </w:rPr>
      </w:pPr>
    </w:p>
    <w:p w14:paraId="2C331BF7">
      <w:pPr>
        <w:bidi w:val="0"/>
        <w:rPr>
          <w:rFonts w:hint="default"/>
          <w:lang w:val="en-US" w:eastAsia="zh-CN"/>
        </w:rPr>
      </w:pPr>
    </w:p>
    <w:p w14:paraId="728D6FF1">
      <w:pPr>
        <w:bidi w:val="0"/>
        <w:rPr>
          <w:rFonts w:hint="default"/>
          <w:lang w:val="en-US" w:eastAsia="zh-CN"/>
        </w:rPr>
      </w:pPr>
    </w:p>
    <w:p w14:paraId="3A1B96CF">
      <w:pPr>
        <w:bidi w:val="0"/>
        <w:rPr>
          <w:rFonts w:hint="default"/>
          <w:lang w:val="en-US" w:eastAsia="zh-CN"/>
        </w:rPr>
      </w:pPr>
    </w:p>
    <w:p w14:paraId="341DA7BD">
      <w:pPr>
        <w:bidi w:val="0"/>
        <w:rPr>
          <w:rFonts w:hint="default"/>
          <w:lang w:val="en-US" w:eastAsia="zh-CN"/>
        </w:rPr>
      </w:pPr>
    </w:p>
    <w:p w14:paraId="3284F4C8">
      <w:pPr>
        <w:bidi w:val="0"/>
        <w:rPr>
          <w:rFonts w:hint="default"/>
          <w:lang w:val="en-US" w:eastAsia="zh-CN"/>
        </w:rPr>
      </w:pPr>
    </w:p>
    <w:p w14:paraId="31EF4BBC">
      <w:pPr>
        <w:bidi w:val="0"/>
        <w:rPr>
          <w:rFonts w:hint="default"/>
          <w:lang w:val="en-US" w:eastAsia="zh-CN"/>
        </w:rPr>
      </w:pPr>
    </w:p>
    <w:p w14:paraId="2034BEAE">
      <w:pPr>
        <w:bidi w:val="0"/>
        <w:rPr>
          <w:rFonts w:hint="default"/>
          <w:lang w:val="en-US" w:eastAsia="zh-CN"/>
        </w:rPr>
      </w:pPr>
    </w:p>
    <w:p w14:paraId="572615FF">
      <w:pPr>
        <w:bidi w:val="0"/>
        <w:rPr>
          <w:rFonts w:hint="default"/>
          <w:lang w:val="en-US" w:eastAsia="zh-CN"/>
        </w:rPr>
      </w:pPr>
    </w:p>
    <w:p w14:paraId="231F4BDC">
      <w:pPr>
        <w:bidi w:val="0"/>
        <w:rPr>
          <w:rFonts w:hint="default"/>
          <w:lang w:val="en-US" w:eastAsia="zh-CN"/>
        </w:rPr>
      </w:pPr>
    </w:p>
    <w:p w14:paraId="6CBAF1A2">
      <w:pPr>
        <w:bidi w:val="0"/>
        <w:rPr>
          <w:rFonts w:hint="default"/>
          <w:lang w:val="en-US" w:eastAsia="zh-CN"/>
        </w:rPr>
      </w:pPr>
    </w:p>
    <w:p w14:paraId="17D8BE5C">
      <w:pPr>
        <w:bidi w:val="0"/>
        <w:rPr>
          <w:rFonts w:hint="default"/>
          <w:lang w:val="en-US" w:eastAsia="zh-CN"/>
        </w:rPr>
      </w:pPr>
    </w:p>
    <w:p w14:paraId="5A2F647B">
      <w:pPr>
        <w:bidi w:val="0"/>
        <w:rPr>
          <w:rFonts w:hint="default"/>
          <w:lang w:val="en-US" w:eastAsia="zh-CN"/>
        </w:rPr>
      </w:pPr>
    </w:p>
    <w:p w14:paraId="286E5D1E">
      <w:pPr>
        <w:bidi w:val="0"/>
        <w:rPr>
          <w:rFonts w:hint="default"/>
          <w:lang w:val="en-US" w:eastAsia="zh-CN"/>
        </w:rPr>
      </w:pPr>
    </w:p>
    <w:p w14:paraId="16FF8461">
      <w:pPr>
        <w:bidi w:val="0"/>
        <w:rPr>
          <w:rFonts w:hint="default"/>
          <w:lang w:val="en-US" w:eastAsia="zh-CN"/>
        </w:rPr>
      </w:pPr>
    </w:p>
    <w:p w14:paraId="5A894A83">
      <w:pPr>
        <w:bidi w:val="0"/>
        <w:rPr>
          <w:rFonts w:hint="default"/>
          <w:lang w:val="en-US" w:eastAsia="zh-CN"/>
        </w:rPr>
      </w:pPr>
    </w:p>
    <w:p w14:paraId="01F74758">
      <w:pPr>
        <w:bidi w:val="0"/>
        <w:rPr>
          <w:rFonts w:hint="default"/>
          <w:lang w:val="en-US" w:eastAsia="zh-CN"/>
        </w:rPr>
      </w:pPr>
    </w:p>
    <w:p w14:paraId="3166AF36">
      <w:pPr>
        <w:bidi w:val="0"/>
        <w:rPr>
          <w:rFonts w:hint="default"/>
          <w:lang w:val="en-US" w:eastAsia="zh-CN"/>
        </w:rPr>
      </w:pPr>
    </w:p>
    <w:p w14:paraId="428690A0">
      <w:pPr>
        <w:bidi w:val="0"/>
        <w:rPr>
          <w:rFonts w:hint="default"/>
          <w:lang w:val="en-US" w:eastAsia="zh-CN"/>
        </w:rPr>
      </w:pPr>
    </w:p>
    <w:p w14:paraId="339768B0">
      <w:pPr>
        <w:bidi w:val="0"/>
        <w:rPr>
          <w:rFonts w:hint="default"/>
          <w:lang w:val="en-US" w:eastAsia="zh-CN"/>
        </w:rPr>
      </w:pPr>
    </w:p>
    <w:p w14:paraId="634A3F6E">
      <w:pPr>
        <w:bidi w:val="0"/>
        <w:rPr>
          <w:rFonts w:hint="default"/>
          <w:lang w:val="en-US" w:eastAsia="zh-CN"/>
        </w:rPr>
      </w:pPr>
    </w:p>
    <w:p w14:paraId="26543D82">
      <w:pPr>
        <w:bidi w:val="0"/>
        <w:rPr>
          <w:rFonts w:hint="default"/>
          <w:lang w:val="en-US" w:eastAsia="zh-CN"/>
        </w:rPr>
      </w:pPr>
    </w:p>
    <w:p w14:paraId="56A17411">
      <w:pPr>
        <w:bidi w:val="0"/>
        <w:rPr>
          <w:rFonts w:hint="default"/>
          <w:lang w:val="en-US" w:eastAsia="zh-CN"/>
        </w:rPr>
      </w:pPr>
    </w:p>
    <w:p w14:paraId="3B58B42B">
      <w:pPr>
        <w:bidi w:val="0"/>
        <w:rPr>
          <w:rFonts w:hint="default"/>
          <w:lang w:val="en-US" w:eastAsia="zh-CN"/>
        </w:rPr>
      </w:pPr>
    </w:p>
    <w:p w14:paraId="151FC09F">
      <w:pPr>
        <w:bidi w:val="0"/>
        <w:rPr>
          <w:rFonts w:hint="default"/>
          <w:lang w:val="en-US" w:eastAsia="zh-CN"/>
        </w:rPr>
      </w:pPr>
    </w:p>
    <w:p w14:paraId="4823F369">
      <w:pPr>
        <w:bidi w:val="0"/>
        <w:rPr>
          <w:rFonts w:hint="default"/>
          <w:lang w:val="en-US" w:eastAsia="zh-CN"/>
        </w:rPr>
      </w:pPr>
    </w:p>
    <w:p w14:paraId="0FF4263A">
      <w:pPr>
        <w:bidi w:val="0"/>
        <w:rPr>
          <w:rFonts w:hint="default"/>
          <w:lang w:val="en-US" w:eastAsia="zh-CN"/>
        </w:rPr>
      </w:pPr>
    </w:p>
    <w:p w14:paraId="5316BE38">
      <w:pPr>
        <w:bidi w:val="0"/>
        <w:rPr>
          <w:rFonts w:hint="default"/>
          <w:lang w:val="en-US" w:eastAsia="zh-CN"/>
        </w:rPr>
      </w:pPr>
    </w:p>
    <w:tbl>
      <w:tblPr>
        <w:tblStyle w:val="21"/>
        <w:tblW w:w="138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7"/>
        <w:gridCol w:w="3772"/>
        <w:gridCol w:w="1296"/>
        <w:gridCol w:w="1253"/>
        <w:gridCol w:w="1150"/>
        <w:gridCol w:w="1150"/>
        <w:gridCol w:w="1049"/>
        <w:gridCol w:w="3393"/>
      </w:tblGrid>
      <w:tr w14:paraId="3F800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3810" w:type="dxa"/>
            <w:gridSpan w:val="8"/>
            <w:tcBorders>
              <w:top w:val="nil"/>
              <w:left w:val="nil"/>
              <w:bottom w:val="nil"/>
              <w:right w:val="nil"/>
            </w:tcBorders>
            <w:shd w:val="clear" w:color="auto" w:fill="auto"/>
            <w:noWrap/>
            <w:vAlign w:val="center"/>
          </w:tcPr>
          <w:p w14:paraId="0751E18A">
            <w:pPr>
              <w:keepNext w:val="0"/>
              <w:keepLines w:val="0"/>
              <w:widowControl/>
              <w:suppressLineNumbers w:val="0"/>
              <w:jc w:val="center"/>
              <w:textAlignment w:val="center"/>
              <w:rPr>
                <w:rFonts w:ascii="黑体" w:hAnsi="宋体" w:eastAsia="黑体" w:cs="黑体"/>
                <w:b/>
                <w:bCs/>
                <w:i w:val="0"/>
                <w:iCs w:val="0"/>
                <w:color w:val="000000"/>
                <w:sz w:val="40"/>
                <w:szCs w:val="40"/>
                <w:u w:val="none"/>
              </w:rPr>
            </w:pPr>
            <w:r>
              <w:rPr>
                <w:rFonts w:hint="eastAsia" w:ascii="黑体" w:hAnsi="宋体" w:eastAsia="黑体" w:cs="黑体"/>
                <w:b/>
                <w:bCs/>
                <w:i w:val="0"/>
                <w:iCs w:val="0"/>
                <w:color w:val="000000"/>
                <w:kern w:val="0"/>
                <w:sz w:val="40"/>
                <w:szCs w:val="40"/>
                <w:u w:val="none"/>
                <w:lang w:val="en-US" w:eastAsia="zh-CN" w:bidi="ar"/>
              </w:rPr>
              <w:t>重庆国丰实业有限公司第一分公司</w:t>
            </w:r>
          </w:p>
        </w:tc>
      </w:tr>
      <w:tr w14:paraId="59151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13810" w:type="dxa"/>
            <w:gridSpan w:val="8"/>
            <w:vMerge w:val="restart"/>
            <w:tcBorders>
              <w:top w:val="nil"/>
              <w:left w:val="nil"/>
              <w:bottom w:val="nil"/>
              <w:right w:val="nil"/>
            </w:tcBorders>
            <w:shd w:val="clear" w:color="auto" w:fill="auto"/>
            <w:noWrap/>
            <w:vAlign w:val="center"/>
          </w:tcPr>
          <w:p w14:paraId="619C937C">
            <w:pPr>
              <w:keepNext w:val="0"/>
              <w:keepLines w:val="0"/>
              <w:widowControl/>
              <w:suppressLineNumbers w:val="0"/>
              <w:jc w:val="center"/>
              <w:textAlignment w:val="center"/>
              <w:rPr>
                <w:rFonts w:hint="eastAsia" w:ascii="黑体" w:hAnsi="宋体" w:eastAsia="黑体" w:cs="黑体"/>
                <w:b/>
                <w:bCs/>
                <w:i w:val="0"/>
                <w:iCs w:val="0"/>
                <w:color w:val="000000"/>
                <w:sz w:val="40"/>
                <w:szCs w:val="40"/>
                <w:u w:val="none"/>
              </w:rPr>
            </w:pPr>
            <w:r>
              <w:rPr>
                <w:rFonts w:hint="eastAsia" w:ascii="黑体" w:hAnsi="宋体" w:eastAsia="黑体" w:cs="黑体"/>
                <w:b/>
                <w:bCs/>
                <w:i w:val="0"/>
                <w:iCs w:val="0"/>
                <w:color w:val="000000"/>
                <w:kern w:val="0"/>
                <w:sz w:val="40"/>
                <w:szCs w:val="40"/>
                <w:u w:val="none"/>
                <w:lang w:val="en-US" w:eastAsia="zh-CN" w:bidi="ar"/>
              </w:rPr>
              <w:t>2026年职工职业健康竞争性磋商体检项目评分表</w:t>
            </w:r>
          </w:p>
        </w:tc>
      </w:tr>
      <w:tr w14:paraId="1147D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810" w:type="dxa"/>
            <w:gridSpan w:val="8"/>
            <w:vMerge w:val="continue"/>
            <w:tcBorders>
              <w:top w:val="nil"/>
              <w:left w:val="nil"/>
              <w:bottom w:val="nil"/>
              <w:right w:val="nil"/>
            </w:tcBorders>
            <w:shd w:val="clear" w:color="auto" w:fill="auto"/>
            <w:noWrap/>
            <w:vAlign w:val="center"/>
          </w:tcPr>
          <w:p w14:paraId="458400E5">
            <w:pPr>
              <w:jc w:val="center"/>
              <w:rPr>
                <w:rFonts w:hint="eastAsia" w:ascii="黑体" w:hAnsi="宋体" w:eastAsia="黑体" w:cs="黑体"/>
                <w:b/>
                <w:bCs/>
                <w:i w:val="0"/>
                <w:iCs w:val="0"/>
                <w:color w:val="000000"/>
                <w:sz w:val="40"/>
                <w:szCs w:val="40"/>
                <w:u w:val="none"/>
              </w:rPr>
            </w:pPr>
          </w:p>
        </w:tc>
      </w:tr>
      <w:tr w14:paraId="4B752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47" w:type="dxa"/>
            <w:tcBorders>
              <w:top w:val="nil"/>
              <w:left w:val="nil"/>
              <w:bottom w:val="nil"/>
              <w:right w:val="nil"/>
            </w:tcBorders>
            <w:shd w:val="clear" w:color="auto" w:fill="auto"/>
            <w:noWrap/>
            <w:vAlign w:val="center"/>
          </w:tcPr>
          <w:p w14:paraId="7F81FCDB">
            <w:pPr>
              <w:rPr>
                <w:rFonts w:hint="eastAsia" w:ascii="宋体" w:hAnsi="宋体" w:eastAsia="宋体" w:cs="宋体"/>
                <w:i w:val="0"/>
                <w:iCs w:val="0"/>
                <w:color w:val="000000"/>
                <w:sz w:val="24"/>
                <w:szCs w:val="24"/>
                <w:u w:val="none"/>
              </w:rPr>
            </w:pPr>
          </w:p>
        </w:tc>
        <w:tc>
          <w:tcPr>
            <w:tcW w:w="3772" w:type="dxa"/>
            <w:tcBorders>
              <w:top w:val="nil"/>
              <w:left w:val="nil"/>
              <w:bottom w:val="nil"/>
              <w:right w:val="nil"/>
            </w:tcBorders>
            <w:shd w:val="clear" w:color="auto" w:fill="auto"/>
            <w:noWrap/>
            <w:vAlign w:val="center"/>
          </w:tcPr>
          <w:p w14:paraId="5C747B24"/>
        </w:tc>
        <w:tc>
          <w:tcPr>
            <w:tcW w:w="1296" w:type="dxa"/>
            <w:tcBorders>
              <w:top w:val="nil"/>
              <w:left w:val="nil"/>
              <w:bottom w:val="nil"/>
              <w:right w:val="nil"/>
            </w:tcBorders>
            <w:shd w:val="clear" w:color="auto" w:fill="auto"/>
            <w:noWrap/>
            <w:vAlign w:val="center"/>
          </w:tcPr>
          <w:p w14:paraId="6CC97EC9"/>
        </w:tc>
        <w:tc>
          <w:tcPr>
            <w:tcW w:w="1253" w:type="dxa"/>
            <w:tcBorders>
              <w:top w:val="nil"/>
              <w:left w:val="nil"/>
              <w:bottom w:val="nil"/>
              <w:right w:val="nil"/>
            </w:tcBorders>
            <w:shd w:val="clear" w:color="auto" w:fill="auto"/>
            <w:noWrap/>
            <w:vAlign w:val="center"/>
          </w:tcPr>
          <w:p w14:paraId="0539D62C"/>
        </w:tc>
        <w:tc>
          <w:tcPr>
            <w:tcW w:w="1150" w:type="dxa"/>
            <w:tcBorders>
              <w:top w:val="nil"/>
              <w:left w:val="nil"/>
              <w:bottom w:val="nil"/>
              <w:right w:val="nil"/>
            </w:tcBorders>
            <w:shd w:val="clear" w:color="auto" w:fill="auto"/>
            <w:noWrap/>
            <w:vAlign w:val="center"/>
          </w:tcPr>
          <w:p w14:paraId="08C431B4">
            <w:pPr>
              <w:rPr>
                <w:rFonts w:hint="eastAsia" w:ascii="宋体" w:hAnsi="宋体" w:eastAsia="宋体" w:cs="宋体"/>
                <w:i w:val="0"/>
                <w:iCs w:val="0"/>
                <w:color w:val="000000"/>
                <w:sz w:val="24"/>
                <w:szCs w:val="24"/>
                <w:u w:val="none"/>
              </w:rPr>
            </w:pPr>
          </w:p>
        </w:tc>
        <w:tc>
          <w:tcPr>
            <w:tcW w:w="1150" w:type="dxa"/>
            <w:tcBorders>
              <w:top w:val="nil"/>
              <w:left w:val="nil"/>
              <w:bottom w:val="nil"/>
              <w:right w:val="nil"/>
            </w:tcBorders>
            <w:shd w:val="clear" w:color="auto" w:fill="auto"/>
            <w:noWrap/>
            <w:vAlign w:val="center"/>
          </w:tcPr>
          <w:p w14:paraId="1FD1B005"/>
        </w:tc>
        <w:tc>
          <w:tcPr>
            <w:tcW w:w="4442" w:type="dxa"/>
            <w:gridSpan w:val="2"/>
            <w:tcBorders>
              <w:top w:val="nil"/>
              <w:left w:val="nil"/>
              <w:bottom w:val="nil"/>
              <w:right w:val="nil"/>
            </w:tcBorders>
            <w:shd w:val="clear" w:color="auto" w:fill="auto"/>
            <w:noWrap/>
            <w:vAlign w:val="center"/>
          </w:tcPr>
          <w:p w14:paraId="65F9E283">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时间：2026年</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月</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日</w:t>
            </w:r>
          </w:p>
        </w:tc>
      </w:tr>
      <w:tr w14:paraId="0C773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7DF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3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7D009">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报价人</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6BF30">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报价金额（元）</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3563B">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价格得分</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EF4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商务/服务得分</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53F58">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最终得分</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A245B">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排名</w:t>
            </w:r>
          </w:p>
        </w:tc>
        <w:tc>
          <w:tcPr>
            <w:tcW w:w="3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8F9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1539F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A73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AD5D7">
            <w:pPr>
              <w:jc w:val="cente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6B13A">
            <w:pPr>
              <w:jc w:val="cente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9A959">
            <w:pPr>
              <w:jc w:val="center"/>
            </w:pP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276A4">
            <w:pPr>
              <w:jc w:val="center"/>
              <w:rPr>
                <w:rFonts w:hint="eastAsia" w:ascii="宋体" w:hAnsi="宋体" w:eastAsia="宋体" w:cs="宋体"/>
                <w:i w:val="0"/>
                <w:iCs w:val="0"/>
                <w:color w:val="000000"/>
                <w:sz w:val="24"/>
                <w:szCs w:val="24"/>
                <w:u w:val="none"/>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900AB">
            <w:pPr>
              <w:jc w:val="center"/>
            </w:pP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18685">
            <w:pPr>
              <w:jc w:val="center"/>
            </w:pPr>
          </w:p>
        </w:tc>
        <w:tc>
          <w:tcPr>
            <w:tcW w:w="33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945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基准价为最低报价</w:t>
            </w:r>
          </w:p>
        </w:tc>
      </w:tr>
      <w:tr w14:paraId="2AA2F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562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D6724">
            <w:pPr>
              <w:jc w:val="cente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D1448">
            <w:pPr>
              <w:jc w:val="cente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E3733">
            <w:pPr>
              <w:jc w:val="center"/>
            </w:pP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BBF35">
            <w:pPr>
              <w:jc w:val="center"/>
              <w:rPr>
                <w:rFonts w:hint="eastAsia" w:ascii="宋体" w:hAnsi="宋体" w:eastAsia="宋体" w:cs="宋体"/>
                <w:i w:val="0"/>
                <w:iCs w:val="0"/>
                <w:color w:val="000000"/>
                <w:sz w:val="24"/>
                <w:szCs w:val="24"/>
                <w:u w:val="none"/>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87E43">
            <w:pPr>
              <w:jc w:val="center"/>
            </w:pP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21C9C">
            <w:pPr>
              <w:jc w:val="center"/>
            </w:pPr>
          </w:p>
        </w:tc>
        <w:tc>
          <w:tcPr>
            <w:tcW w:w="33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202A5">
            <w:pPr>
              <w:jc w:val="center"/>
              <w:rPr>
                <w:rFonts w:hint="eastAsia" w:ascii="宋体" w:hAnsi="宋体" w:eastAsia="宋体" w:cs="宋体"/>
                <w:i w:val="0"/>
                <w:iCs w:val="0"/>
                <w:color w:val="000000"/>
                <w:sz w:val="24"/>
                <w:szCs w:val="24"/>
                <w:u w:val="none"/>
              </w:rPr>
            </w:pPr>
          </w:p>
        </w:tc>
      </w:tr>
      <w:tr w14:paraId="3B4BF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EC1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93B93">
            <w:pPr>
              <w:jc w:val="cente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C6643">
            <w:pPr>
              <w:jc w:val="cente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77437">
            <w:pPr>
              <w:jc w:val="center"/>
            </w:pP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56964">
            <w:pPr>
              <w:jc w:val="center"/>
              <w:rPr>
                <w:rFonts w:hint="eastAsia" w:ascii="宋体" w:hAnsi="宋体" w:eastAsia="宋体" w:cs="宋体"/>
                <w:i w:val="0"/>
                <w:iCs w:val="0"/>
                <w:color w:val="000000"/>
                <w:sz w:val="24"/>
                <w:szCs w:val="24"/>
                <w:u w:val="none"/>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6853C">
            <w:pPr>
              <w:jc w:val="center"/>
            </w:pP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A2A69">
            <w:pPr>
              <w:jc w:val="center"/>
            </w:pPr>
          </w:p>
        </w:tc>
        <w:tc>
          <w:tcPr>
            <w:tcW w:w="33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86D17">
            <w:pPr>
              <w:jc w:val="center"/>
              <w:rPr>
                <w:rFonts w:hint="eastAsia" w:ascii="宋体" w:hAnsi="宋体" w:eastAsia="宋体" w:cs="宋体"/>
                <w:i w:val="0"/>
                <w:iCs w:val="0"/>
                <w:color w:val="000000"/>
                <w:sz w:val="24"/>
                <w:szCs w:val="24"/>
                <w:u w:val="none"/>
              </w:rPr>
            </w:pPr>
          </w:p>
        </w:tc>
      </w:tr>
      <w:tr w14:paraId="4EE60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440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A934B">
            <w:pPr>
              <w:jc w:val="cente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7B2B2">
            <w:pPr>
              <w:jc w:val="cente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15842">
            <w:pPr>
              <w:jc w:val="center"/>
            </w:pP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BFB19">
            <w:pPr>
              <w:jc w:val="center"/>
              <w:rPr>
                <w:rFonts w:hint="eastAsia" w:ascii="宋体" w:hAnsi="宋体" w:eastAsia="宋体" w:cs="宋体"/>
                <w:i w:val="0"/>
                <w:iCs w:val="0"/>
                <w:color w:val="000000"/>
                <w:sz w:val="24"/>
                <w:szCs w:val="24"/>
                <w:u w:val="none"/>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4776D">
            <w:pPr>
              <w:jc w:val="center"/>
            </w:pP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FD67C">
            <w:pPr>
              <w:jc w:val="center"/>
            </w:pPr>
          </w:p>
        </w:tc>
        <w:tc>
          <w:tcPr>
            <w:tcW w:w="33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0EA80">
            <w:pPr>
              <w:jc w:val="center"/>
              <w:rPr>
                <w:rFonts w:hint="eastAsia" w:ascii="宋体" w:hAnsi="宋体" w:eastAsia="宋体" w:cs="宋体"/>
                <w:i w:val="0"/>
                <w:iCs w:val="0"/>
                <w:color w:val="000000"/>
                <w:sz w:val="24"/>
                <w:szCs w:val="24"/>
                <w:u w:val="none"/>
              </w:rPr>
            </w:pPr>
          </w:p>
        </w:tc>
      </w:tr>
      <w:tr w14:paraId="29CD0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B6B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CFE6D">
            <w:pPr>
              <w:jc w:val="cente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D5919">
            <w:pPr>
              <w:jc w:val="cente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B8B94">
            <w:pPr>
              <w:jc w:val="center"/>
            </w:pP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30C24">
            <w:pPr>
              <w:jc w:val="center"/>
              <w:rPr>
                <w:rFonts w:hint="eastAsia" w:ascii="宋体" w:hAnsi="宋体" w:eastAsia="宋体" w:cs="宋体"/>
                <w:i w:val="0"/>
                <w:iCs w:val="0"/>
                <w:color w:val="000000"/>
                <w:sz w:val="24"/>
                <w:szCs w:val="24"/>
                <w:u w:val="none"/>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AB027">
            <w:pPr>
              <w:jc w:val="center"/>
            </w:pP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E2945">
            <w:pPr>
              <w:jc w:val="center"/>
            </w:pPr>
          </w:p>
        </w:tc>
        <w:tc>
          <w:tcPr>
            <w:tcW w:w="33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9C981">
            <w:pPr>
              <w:jc w:val="center"/>
              <w:rPr>
                <w:rFonts w:hint="eastAsia" w:ascii="宋体" w:hAnsi="宋体" w:eastAsia="宋体" w:cs="宋体"/>
                <w:i w:val="0"/>
                <w:iCs w:val="0"/>
                <w:color w:val="000000"/>
                <w:sz w:val="24"/>
                <w:szCs w:val="24"/>
                <w:u w:val="none"/>
              </w:rPr>
            </w:pPr>
          </w:p>
        </w:tc>
      </w:tr>
      <w:tr w14:paraId="530CE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10B00">
            <w:pPr>
              <w:jc w:val="center"/>
              <w:rPr>
                <w:rFonts w:hint="eastAsia" w:ascii="宋体" w:hAnsi="宋体" w:eastAsia="宋体" w:cs="宋体"/>
                <w:i w:val="0"/>
                <w:iCs w:val="0"/>
                <w:color w:val="000000"/>
                <w:sz w:val="24"/>
                <w:szCs w:val="24"/>
                <w:u w:val="none"/>
              </w:rPr>
            </w:pPr>
          </w:p>
        </w:tc>
        <w:tc>
          <w:tcPr>
            <w:tcW w:w="3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F0AD5">
            <w:pPr>
              <w:jc w:val="cente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98A71">
            <w:pPr>
              <w:jc w:val="cente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A83D2">
            <w:pPr>
              <w:jc w:val="center"/>
            </w:pP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70067">
            <w:pPr>
              <w:jc w:val="center"/>
              <w:rPr>
                <w:rFonts w:hint="eastAsia" w:ascii="宋体" w:hAnsi="宋体" w:eastAsia="宋体" w:cs="宋体"/>
                <w:i w:val="0"/>
                <w:iCs w:val="0"/>
                <w:color w:val="000000"/>
                <w:sz w:val="24"/>
                <w:szCs w:val="24"/>
                <w:u w:val="none"/>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44143">
            <w:pPr>
              <w:jc w:val="center"/>
            </w:pP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A40B7">
            <w:pPr>
              <w:jc w:val="center"/>
            </w:pPr>
          </w:p>
        </w:tc>
        <w:tc>
          <w:tcPr>
            <w:tcW w:w="33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1A93B">
            <w:pPr>
              <w:jc w:val="center"/>
              <w:rPr>
                <w:rFonts w:hint="eastAsia" w:ascii="宋体" w:hAnsi="宋体" w:eastAsia="宋体" w:cs="宋体"/>
                <w:i w:val="0"/>
                <w:iCs w:val="0"/>
                <w:color w:val="000000"/>
                <w:sz w:val="24"/>
                <w:szCs w:val="24"/>
                <w:u w:val="none"/>
              </w:rPr>
            </w:pPr>
          </w:p>
        </w:tc>
      </w:tr>
      <w:tr w14:paraId="505D2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571DC">
            <w:pPr>
              <w:jc w:val="center"/>
              <w:rPr>
                <w:rFonts w:hint="eastAsia" w:ascii="宋体" w:hAnsi="宋体" w:eastAsia="宋体" w:cs="宋体"/>
                <w:i w:val="0"/>
                <w:iCs w:val="0"/>
                <w:color w:val="000000"/>
                <w:sz w:val="24"/>
                <w:szCs w:val="24"/>
                <w:u w:val="none"/>
              </w:rPr>
            </w:pPr>
          </w:p>
        </w:tc>
        <w:tc>
          <w:tcPr>
            <w:tcW w:w="3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B3935">
            <w:pPr>
              <w:jc w:val="cente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3AC3C">
            <w:pPr>
              <w:jc w:val="cente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66D1F">
            <w:pPr>
              <w:jc w:val="center"/>
            </w:pP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DDEAB">
            <w:pPr>
              <w:jc w:val="center"/>
              <w:rPr>
                <w:rFonts w:hint="eastAsia" w:ascii="宋体" w:hAnsi="宋体" w:eastAsia="宋体" w:cs="宋体"/>
                <w:i w:val="0"/>
                <w:iCs w:val="0"/>
                <w:color w:val="000000"/>
                <w:sz w:val="24"/>
                <w:szCs w:val="24"/>
                <w:u w:val="none"/>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B6908">
            <w:pPr>
              <w:jc w:val="center"/>
            </w:pP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91EC0">
            <w:pPr>
              <w:jc w:val="center"/>
            </w:pPr>
          </w:p>
        </w:tc>
        <w:tc>
          <w:tcPr>
            <w:tcW w:w="33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F76F3">
            <w:pPr>
              <w:jc w:val="center"/>
              <w:rPr>
                <w:rFonts w:hint="eastAsia" w:ascii="宋体" w:hAnsi="宋体" w:eastAsia="宋体" w:cs="宋体"/>
                <w:i w:val="0"/>
                <w:iCs w:val="0"/>
                <w:color w:val="000000"/>
                <w:sz w:val="24"/>
                <w:szCs w:val="24"/>
                <w:u w:val="none"/>
              </w:rPr>
            </w:pPr>
          </w:p>
        </w:tc>
      </w:tr>
      <w:tr w14:paraId="380D5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21889">
            <w:pPr>
              <w:jc w:val="center"/>
              <w:rPr>
                <w:rFonts w:hint="eastAsia" w:ascii="宋体" w:hAnsi="宋体" w:eastAsia="宋体" w:cs="宋体"/>
                <w:i w:val="0"/>
                <w:iCs w:val="0"/>
                <w:color w:val="000000"/>
                <w:sz w:val="24"/>
                <w:szCs w:val="24"/>
                <w:u w:val="none"/>
              </w:rPr>
            </w:pPr>
          </w:p>
        </w:tc>
        <w:tc>
          <w:tcPr>
            <w:tcW w:w="3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23F5D">
            <w:pPr>
              <w:jc w:val="cente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C2513">
            <w:pPr>
              <w:jc w:val="center"/>
            </w:pP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4678D">
            <w:pPr>
              <w:jc w:val="center"/>
            </w:pP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45092">
            <w:pPr>
              <w:jc w:val="center"/>
              <w:rPr>
                <w:rFonts w:hint="eastAsia" w:ascii="宋体" w:hAnsi="宋体" w:eastAsia="宋体" w:cs="宋体"/>
                <w:i w:val="0"/>
                <w:iCs w:val="0"/>
                <w:color w:val="000000"/>
                <w:sz w:val="24"/>
                <w:szCs w:val="24"/>
                <w:u w:val="none"/>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B9179">
            <w:pPr>
              <w:jc w:val="center"/>
            </w:pP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F9755">
            <w:pPr>
              <w:jc w:val="center"/>
            </w:pPr>
          </w:p>
        </w:tc>
        <w:tc>
          <w:tcPr>
            <w:tcW w:w="33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68750">
            <w:pPr>
              <w:jc w:val="center"/>
              <w:rPr>
                <w:rFonts w:hint="eastAsia" w:ascii="宋体" w:hAnsi="宋体" w:eastAsia="宋体" w:cs="宋体"/>
                <w:i w:val="0"/>
                <w:iCs w:val="0"/>
                <w:color w:val="000000"/>
                <w:sz w:val="24"/>
                <w:szCs w:val="24"/>
                <w:u w:val="none"/>
              </w:rPr>
            </w:pPr>
          </w:p>
        </w:tc>
      </w:tr>
    </w:tbl>
    <w:p w14:paraId="2933732A">
      <w:pPr>
        <w:bidi w:val="0"/>
        <w:rPr>
          <w:rFonts w:hint="default"/>
          <w:lang w:val="en-US" w:eastAsia="zh-CN"/>
        </w:rPr>
      </w:pPr>
    </w:p>
    <w:p w14:paraId="716B6DAD">
      <w:pPr>
        <w:tabs>
          <w:tab w:val="left" w:pos="630"/>
        </w:tabs>
        <w:bidi w:val="0"/>
        <w:rPr>
          <w:rFonts w:hint="default"/>
          <w:lang w:val="en-US" w:eastAsia="zh-CN"/>
        </w:rPr>
      </w:pPr>
      <w:r>
        <w:rPr>
          <w:rFonts w:hint="eastAsia"/>
          <w:lang w:val="en-US" w:eastAsia="zh-CN"/>
        </w:rPr>
        <w:tab/>
      </w:r>
    </w:p>
    <w:p w14:paraId="2CA4E87C">
      <w:pPr>
        <w:bidi w:val="0"/>
        <w:rPr>
          <w:rFonts w:hint="default"/>
          <w:lang w:val="en-US" w:eastAsia="zh-CN"/>
        </w:rPr>
      </w:pPr>
    </w:p>
    <w:p w14:paraId="02F8DD91">
      <w:pPr>
        <w:bidi w:val="0"/>
        <w:rPr>
          <w:rFonts w:hint="default"/>
          <w:lang w:val="en-US" w:eastAsia="zh-CN"/>
        </w:rPr>
      </w:pPr>
    </w:p>
    <w:p w14:paraId="12D7EFE5">
      <w:pPr>
        <w:bidi w:val="0"/>
        <w:rPr>
          <w:rFonts w:hint="default"/>
          <w:lang w:val="en-US" w:eastAsia="zh-CN"/>
        </w:rPr>
      </w:pPr>
    </w:p>
    <w:p w14:paraId="25A61BB7">
      <w:pPr>
        <w:tabs>
          <w:tab w:val="left" w:pos="3014"/>
        </w:tabs>
        <w:bidi w:val="0"/>
        <w:jc w:val="left"/>
        <w:rPr>
          <w:rFonts w:hint="default"/>
          <w:lang w:val="en-US" w:eastAsia="zh-CN"/>
        </w:rPr>
      </w:pPr>
    </w:p>
    <w:sectPr>
      <w:pgSz w:w="16839" w:h="11907" w:orient="landscape"/>
      <w:pgMar w:top="1418" w:right="1418" w:bottom="1418" w:left="1418" w:header="765" w:footer="1020" w:gutter="0"/>
      <w:pgBorders>
        <w:top w:val="none" w:sz="0" w:space="0"/>
        <w:left w:val="none" w:sz="0" w:space="0"/>
        <w:bottom w:val="none" w:sz="0" w:space="0"/>
        <w:right w:val="none" w:sz="0" w:space="0"/>
      </w:pgBorders>
      <w:pgNumType w:fmt="decimal"/>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8688C36B-55BC-4187-B399-8993B2CB7A0F}"/>
  </w:font>
  <w:font w:name="Arial">
    <w:panose1 w:val="020B0604020202020204"/>
    <w:charset w:val="01"/>
    <w:family w:val="swiss"/>
    <w:pitch w:val="default"/>
    <w:sig w:usb0="E0002EFF" w:usb1="C000785B" w:usb2="00000009" w:usb3="00000000" w:csb0="400001FF" w:csb1="FFFF0000"/>
    <w:embedRegular r:id="rId2" w:fontKey="{5AD9116F-C316-4A68-A531-61801B5DBCAF}"/>
  </w:font>
  <w:font w:name="黑体">
    <w:panose1 w:val="02010609060101010101"/>
    <w:charset w:val="86"/>
    <w:family w:val="auto"/>
    <w:pitch w:val="default"/>
    <w:sig w:usb0="800002BF" w:usb1="38CF7CFA" w:usb2="00000016" w:usb3="00000000" w:csb0="00040001" w:csb1="00000000"/>
    <w:embedRegular r:id="rId3" w:fontKey="{B5DF5DC5-6C4E-4007-95E0-6F1F25063A84}"/>
  </w:font>
  <w:font w:name="Courier New">
    <w:panose1 w:val="02070309020205020404"/>
    <w:charset w:val="01"/>
    <w:family w:val="modern"/>
    <w:pitch w:val="default"/>
    <w:sig w:usb0="E0002EFF" w:usb1="C0007843" w:usb2="00000009" w:usb3="00000000" w:csb0="400001FF" w:csb1="FFFF0000"/>
    <w:embedRegular r:id="rId4" w:fontKey="{C0FD0D62-5213-48EC-BB30-9AC20127E789}"/>
  </w:font>
  <w:font w:name="Symbol">
    <w:panose1 w:val="05050102010706020507"/>
    <w:charset w:val="02"/>
    <w:family w:val="roman"/>
    <w:pitch w:val="default"/>
    <w:sig w:usb0="00000000" w:usb1="00000000" w:usb2="00000000" w:usb3="00000000" w:csb0="80000000" w:csb1="00000000"/>
    <w:embedRegular r:id="rId5" w:fontKey="{EA06D974-FB6D-4D9E-A28A-4D6905D1D958}"/>
  </w:font>
  <w:font w:name="Calibri">
    <w:panose1 w:val="020F0502020204030204"/>
    <w:charset w:val="00"/>
    <w:family w:val="swiss"/>
    <w:pitch w:val="default"/>
    <w:sig w:usb0="E4002EFF" w:usb1="C000247B" w:usb2="00000009" w:usb3="00000000" w:csb0="200001FF" w:csb1="00000000"/>
    <w:embedRegular r:id="rId6" w:fontKey="{C2E31383-3377-41EA-BB7A-3597323B68A5}"/>
  </w:font>
  <w:font w:name="仿宋_GB2312">
    <w:panose1 w:val="02010609030101010101"/>
    <w:charset w:val="86"/>
    <w:family w:val="auto"/>
    <w:pitch w:val="default"/>
    <w:sig w:usb0="00000001" w:usb1="080E0000" w:usb2="00000000" w:usb3="00000000" w:csb0="00040000" w:csb1="00000000"/>
    <w:embedRegular r:id="rId7" w:fontKey="{168A4043-E226-4609-8281-E1B9A0B21C15}"/>
  </w:font>
  <w:font w:name="Cambria">
    <w:panose1 w:val="02040503050406030204"/>
    <w:charset w:val="00"/>
    <w:family w:val="roman"/>
    <w:pitch w:val="default"/>
    <w:sig w:usb0="E00006FF" w:usb1="420024FF" w:usb2="02000000" w:usb3="00000000" w:csb0="2000019F" w:csb1="00000000"/>
    <w:embedRegular r:id="rId8" w:fontKey="{A7C0103A-66A3-4C18-A122-09AC99EE97D9}"/>
  </w:font>
  <w:font w:name="微软雅黑">
    <w:panose1 w:val="020B0503020204020204"/>
    <w:charset w:val="86"/>
    <w:family w:val="auto"/>
    <w:pitch w:val="default"/>
    <w:sig w:usb0="80000287" w:usb1="2ACF3C50" w:usb2="00000016" w:usb3="00000000" w:csb0="0004001F" w:csb1="00000000"/>
  </w:font>
  <w:font w:name="方正小标宋_GBK">
    <w:panose1 w:val="03000509000000000000"/>
    <w:charset w:val="86"/>
    <w:family w:val="auto"/>
    <w:pitch w:val="default"/>
    <w:sig w:usb0="00000001" w:usb1="080E0000" w:usb2="00000000" w:usb3="00000000" w:csb0="00040000" w:csb1="00000000"/>
    <w:embedRegular r:id="rId9" w:fontKey="{0BEDCEFC-BF92-4FE3-A66A-3FA4F7286F25}"/>
  </w:font>
  <w:font w:name="方正仿宋_GBK">
    <w:panose1 w:val="03000509000000000000"/>
    <w:charset w:val="86"/>
    <w:family w:val="auto"/>
    <w:pitch w:val="default"/>
    <w:sig w:usb0="00000001" w:usb1="080E0000" w:usb2="00000000" w:usb3="00000000" w:csb0="00040000" w:csb1="00000000"/>
    <w:embedRegular r:id="rId10" w:fontKey="{16DCDCD2-A100-47B3-8C2F-1D73E93B0FE2}"/>
  </w:font>
  <w:font w:name="仿宋">
    <w:panose1 w:val="02010609060101010101"/>
    <w:charset w:val="86"/>
    <w:family w:val="auto"/>
    <w:pitch w:val="default"/>
    <w:sig w:usb0="800002BF" w:usb1="38CF7CFA" w:usb2="00000016" w:usb3="00000000" w:csb0="00040001" w:csb1="00000000"/>
    <w:embedRegular r:id="rId11" w:fontKey="{2089D2BD-4799-4026-8732-B6BE01B152BA}"/>
  </w:font>
  <w:font w:name="方正黑体_GBK">
    <w:panose1 w:val="03000509000000000000"/>
    <w:charset w:val="86"/>
    <w:family w:val="auto"/>
    <w:pitch w:val="default"/>
    <w:sig w:usb0="00000001" w:usb1="080E0000" w:usb2="00000000" w:usb3="00000000" w:csb0="00040000" w:csb1="00000000"/>
    <w:embedRegular r:id="rId12" w:fontKey="{4A7F0ABC-16B0-4154-9012-AEAF023A4BC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795D2">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29845</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B7E1BB">
                          <w:pPr>
                            <w:pStyle w:val="14"/>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35pt;height:144pt;width:144pt;mso-position-horizontal:outside;mso-position-horizontal-relative:margin;mso-wrap-style:none;z-index:251660288;mso-width-relative:page;mso-height-relative:page;" filled="f" stroked="f" coordsize="21600,21600" o:gfxdata="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W7hP50wAAAAYBAAAPAAAAAAAAAAEAIAAAACIAAABkcnMvZG93bnJldi54bWxQSwEC&#10;FAAUAAAACACHTuJA9YuHZDICAABhBAAADgAAAAAAAAABACAAAAAiAQAAZHJzL2Uyb0RvYy54bWxQ&#10;SwUGAAAAAAYABgBZAQAAxgUAAAAA&#10;">
              <v:fill on="f" focussize="0,0"/>
              <v:stroke on="f" weight="0.5pt"/>
              <v:imagedata o:title=""/>
              <o:lock v:ext="edit" aspectratio="f"/>
              <v:textbox inset="0mm,0mm,0mm,0mm" style="mso-fit-shape-to-text:t;">
                <w:txbxContent>
                  <w:p w14:paraId="27B7E1BB">
                    <w:pPr>
                      <w:pStyle w:val="14"/>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1D91E">
    <w:pPr>
      <w:jc w:val="center"/>
      <w:rPr>
        <w:lang w:val="zh-CN"/>
      </w:rPr>
    </w:pPr>
  </w:p>
  <w:p w14:paraId="0F6F0746">
    <w:pPr>
      <w:pStyle w:val="14"/>
    </w:pPr>
    <w:r>
      <w:rPr>
        <w:sz w:val="2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29845</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9865C2">
                          <w:pPr>
                            <w:pStyle w:val="14"/>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35pt;height:144pt;width:144pt;mso-position-horizontal:outside;mso-position-horizontal-relative:margin;mso-wrap-style:none;z-index:251659264;mso-width-relative:page;mso-height-relative:page;" filled="f" stroked="f" coordsize="21600,21600" o:gfxdata="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NbuE/nTAAAABgEAAA8AAAAAAAAAAQAgAAAAIgAAAGRycy9kb3ducmV2LnhtbFBLAQIU&#10;ABQAAAAIAIdO4kAwiRJeMQIAAGEEAAAOAAAAAAAAAAEAIAAAACIBAABkcnMvZTJvRG9jLnhtbFBL&#10;BQYAAAAABgAGAFkBAADFBQAAAAA=&#10;">
              <v:fill on="f" focussize="0,0"/>
              <v:stroke on="f" weight="0.5pt"/>
              <v:imagedata o:title=""/>
              <o:lock v:ext="edit" aspectratio="f"/>
              <v:textbox inset="0mm,0mm,0mm,0mm" style="mso-fit-shape-to-text:t;">
                <w:txbxContent>
                  <w:p w14:paraId="089865C2">
                    <w:pPr>
                      <w:pStyle w:val="14"/>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8F30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8BF286"/>
    <w:multiLevelType w:val="singleLevel"/>
    <w:tmpl w:val="078BF286"/>
    <w:lvl w:ilvl="0" w:tentative="0">
      <w:start w:val="1"/>
      <w:numFmt w:val="chineseCounting"/>
      <w:suff w:val="nothing"/>
      <w:lvlText w:val="（%1）"/>
      <w:lvlJc w:val="left"/>
      <w:rPr>
        <w:rFonts w:hint="eastAsia"/>
      </w:rPr>
    </w:lvl>
  </w:abstractNum>
  <w:abstractNum w:abstractNumId="1">
    <w:nsid w:val="2B31EDCC"/>
    <w:multiLevelType w:val="singleLevel"/>
    <w:tmpl w:val="2B31EDCC"/>
    <w:lvl w:ilvl="0" w:tentative="0">
      <w:start w:val="5"/>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TrueType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I3MDk2N2MwYTVlNGY2MTc1NzM5ZmJhZmIxMzc1OGYifQ=="/>
  </w:docVars>
  <w:rsids>
    <w:rsidRoot w:val="00F81F59"/>
    <w:rsid w:val="00000634"/>
    <w:rsid w:val="00000B07"/>
    <w:rsid w:val="00003FD8"/>
    <w:rsid w:val="00007FC3"/>
    <w:rsid w:val="00013A91"/>
    <w:rsid w:val="00021677"/>
    <w:rsid w:val="00023BC3"/>
    <w:rsid w:val="00024181"/>
    <w:rsid w:val="00040C21"/>
    <w:rsid w:val="00052CAC"/>
    <w:rsid w:val="00053BE6"/>
    <w:rsid w:val="00054CFA"/>
    <w:rsid w:val="000619B1"/>
    <w:rsid w:val="00074BDB"/>
    <w:rsid w:val="000757C9"/>
    <w:rsid w:val="00077256"/>
    <w:rsid w:val="000847F1"/>
    <w:rsid w:val="000856DF"/>
    <w:rsid w:val="0009149A"/>
    <w:rsid w:val="00093ECF"/>
    <w:rsid w:val="000B11C8"/>
    <w:rsid w:val="000B11D8"/>
    <w:rsid w:val="000B2DDE"/>
    <w:rsid w:val="000B48E6"/>
    <w:rsid w:val="000B52D9"/>
    <w:rsid w:val="000C21CB"/>
    <w:rsid w:val="000C327E"/>
    <w:rsid w:val="000C77D8"/>
    <w:rsid w:val="000C7D3A"/>
    <w:rsid w:val="000D3A14"/>
    <w:rsid w:val="000D5532"/>
    <w:rsid w:val="000E12B8"/>
    <w:rsid w:val="000E26F5"/>
    <w:rsid w:val="000E3CFF"/>
    <w:rsid w:val="000F5407"/>
    <w:rsid w:val="00101F77"/>
    <w:rsid w:val="00112D75"/>
    <w:rsid w:val="00136230"/>
    <w:rsid w:val="00136415"/>
    <w:rsid w:val="0014374A"/>
    <w:rsid w:val="00144B3F"/>
    <w:rsid w:val="00152C13"/>
    <w:rsid w:val="00163964"/>
    <w:rsid w:val="001714FE"/>
    <w:rsid w:val="00171B13"/>
    <w:rsid w:val="001724D0"/>
    <w:rsid w:val="0018338E"/>
    <w:rsid w:val="001A18E3"/>
    <w:rsid w:val="001B51C4"/>
    <w:rsid w:val="001B70BE"/>
    <w:rsid w:val="001C2503"/>
    <w:rsid w:val="001C512F"/>
    <w:rsid w:val="001E50CD"/>
    <w:rsid w:val="001F1D9B"/>
    <w:rsid w:val="00203E2D"/>
    <w:rsid w:val="00205B99"/>
    <w:rsid w:val="002113E3"/>
    <w:rsid w:val="00217E70"/>
    <w:rsid w:val="002228B9"/>
    <w:rsid w:val="0022575A"/>
    <w:rsid w:val="0023000E"/>
    <w:rsid w:val="00230FF6"/>
    <w:rsid w:val="0023264F"/>
    <w:rsid w:val="002326B7"/>
    <w:rsid w:val="002407D7"/>
    <w:rsid w:val="00242B17"/>
    <w:rsid w:val="0025235B"/>
    <w:rsid w:val="00263DB3"/>
    <w:rsid w:val="002726A3"/>
    <w:rsid w:val="00277993"/>
    <w:rsid w:val="0028133F"/>
    <w:rsid w:val="00285ACC"/>
    <w:rsid w:val="00286F47"/>
    <w:rsid w:val="00287421"/>
    <w:rsid w:val="0029063D"/>
    <w:rsid w:val="002941E8"/>
    <w:rsid w:val="00294209"/>
    <w:rsid w:val="00295424"/>
    <w:rsid w:val="002973BE"/>
    <w:rsid w:val="002A0573"/>
    <w:rsid w:val="002A1342"/>
    <w:rsid w:val="002B608E"/>
    <w:rsid w:val="002C6AF3"/>
    <w:rsid w:val="002D57F7"/>
    <w:rsid w:val="002D7D88"/>
    <w:rsid w:val="002F1B3C"/>
    <w:rsid w:val="002F4774"/>
    <w:rsid w:val="00302001"/>
    <w:rsid w:val="00307702"/>
    <w:rsid w:val="00321F9C"/>
    <w:rsid w:val="003234A6"/>
    <w:rsid w:val="00330BC4"/>
    <w:rsid w:val="00330DC0"/>
    <w:rsid w:val="00337197"/>
    <w:rsid w:val="003413D0"/>
    <w:rsid w:val="003431DD"/>
    <w:rsid w:val="003438F4"/>
    <w:rsid w:val="00354BFB"/>
    <w:rsid w:val="00361D38"/>
    <w:rsid w:val="00362661"/>
    <w:rsid w:val="00366D42"/>
    <w:rsid w:val="00386895"/>
    <w:rsid w:val="0039172D"/>
    <w:rsid w:val="003928D2"/>
    <w:rsid w:val="0039554B"/>
    <w:rsid w:val="003A1BD7"/>
    <w:rsid w:val="003A5952"/>
    <w:rsid w:val="003B076D"/>
    <w:rsid w:val="003C2434"/>
    <w:rsid w:val="003C517A"/>
    <w:rsid w:val="003D0630"/>
    <w:rsid w:val="003D4F2E"/>
    <w:rsid w:val="003E01E4"/>
    <w:rsid w:val="003E31CE"/>
    <w:rsid w:val="003E5FC2"/>
    <w:rsid w:val="003F39C9"/>
    <w:rsid w:val="0040123A"/>
    <w:rsid w:val="0041112D"/>
    <w:rsid w:val="00421E2E"/>
    <w:rsid w:val="004228F2"/>
    <w:rsid w:val="0042673B"/>
    <w:rsid w:val="0042781B"/>
    <w:rsid w:val="00436A32"/>
    <w:rsid w:val="004403C0"/>
    <w:rsid w:val="00441BDF"/>
    <w:rsid w:val="004432F0"/>
    <w:rsid w:val="004437EA"/>
    <w:rsid w:val="00450164"/>
    <w:rsid w:val="00454D43"/>
    <w:rsid w:val="00456615"/>
    <w:rsid w:val="00466C6D"/>
    <w:rsid w:val="004679F1"/>
    <w:rsid w:val="00472AAE"/>
    <w:rsid w:val="00473154"/>
    <w:rsid w:val="00486605"/>
    <w:rsid w:val="004A02A6"/>
    <w:rsid w:val="004A0415"/>
    <w:rsid w:val="004B2523"/>
    <w:rsid w:val="004B73D7"/>
    <w:rsid w:val="004C331E"/>
    <w:rsid w:val="004C5092"/>
    <w:rsid w:val="004C5774"/>
    <w:rsid w:val="004C755F"/>
    <w:rsid w:val="004D2EA4"/>
    <w:rsid w:val="004D6622"/>
    <w:rsid w:val="004D7726"/>
    <w:rsid w:val="004E1CF6"/>
    <w:rsid w:val="004E6955"/>
    <w:rsid w:val="004F7F7B"/>
    <w:rsid w:val="0050753C"/>
    <w:rsid w:val="00511DB5"/>
    <w:rsid w:val="005132EE"/>
    <w:rsid w:val="0051489A"/>
    <w:rsid w:val="00526168"/>
    <w:rsid w:val="005275FF"/>
    <w:rsid w:val="00532036"/>
    <w:rsid w:val="00541EFC"/>
    <w:rsid w:val="005448C3"/>
    <w:rsid w:val="005570E6"/>
    <w:rsid w:val="00557D2A"/>
    <w:rsid w:val="00564A6D"/>
    <w:rsid w:val="00567906"/>
    <w:rsid w:val="0057496F"/>
    <w:rsid w:val="00590016"/>
    <w:rsid w:val="005A2351"/>
    <w:rsid w:val="005A525B"/>
    <w:rsid w:val="005B0DB4"/>
    <w:rsid w:val="005B10AA"/>
    <w:rsid w:val="005B524E"/>
    <w:rsid w:val="005B699B"/>
    <w:rsid w:val="005C087D"/>
    <w:rsid w:val="005C1BA1"/>
    <w:rsid w:val="005C2DC9"/>
    <w:rsid w:val="005C3DB0"/>
    <w:rsid w:val="005C7ADF"/>
    <w:rsid w:val="005E0E23"/>
    <w:rsid w:val="005E2496"/>
    <w:rsid w:val="005F04E6"/>
    <w:rsid w:val="005F4B0B"/>
    <w:rsid w:val="005F4F3D"/>
    <w:rsid w:val="00600319"/>
    <w:rsid w:val="006119E8"/>
    <w:rsid w:val="00613748"/>
    <w:rsid w:val="00613B1E"/>
    <w:rsid w:val="00636A01"/>
    <w:rsid w:val="006377BD"/>
    <w:rsid w:val="006429B3"/>
    <w:rsid w:val="0064560A"/>
    <w:rsid w:val="00663633"/>
    <w:rsid w:val="00664626"/>
    <w:rsid w:val="00667ED0"/>
    <w:rsid w:val="006744FC"/>
    <w:rsid w:val="00676EFA"/>
    <w:rsid w:val="00682461"/>
    <w:rsid w:val="00682E9D"/>
    <w:rsid w:val="00683647"/>
    <w:rsid w:val="00686239"/>
    <w:rsid w:val="0068781F"/>
    <w:rsid w:val="00693363"/>
    <w:rsid w:val="006A5927"/>
    <w:rsid w:val="006C43AF"/>
    <w:rsid w:val="006D3529"/>
    <w:rsid w:val="006D4FC5"/>
    <w:rsid w:val="006D75B5"/>
    <w:rsid w:val="006E666C"/>
    <w:rsid w:val="006E7302"/>
    <w:rsid w:val="006F45CE"/>
    <w:rsid w:val="00705F9F"/>
    <w:rsid w:val="007132D8"/>
    <w:rsid w:val="00724EEA"/>
    <w:rsid w:val="00725E61"/>
    <w:rsid w:val="00726B48"/>
    <w:rsid w:val="00735059"/>
    <w:rsid w:val="00735BF0"/>
    <w:rsid w:val="00735C01"/>
    <w:rsid w:val="00741841"/>
    <w:rsid w:val="0074242B"/>
    <w:rsid w:val="00742EA7"/>
    <w:rsid w:val="007516F4"/>
    <w:rsid w:val="00757778"/>
    <w:rsid w:val="007604AE"/>
    <w:rsid w:val="0078013A"/>
    <w:rsid w:val="00791332"/>
    <w:rsid w:val="007915F7"/>
    <w:rsid w:val="007A74E8"/>
    <w:rsid w:val="007B58A1"/>
    <w:rsid w:val="007C7455"/>
    <w:rsid w:val="007C7A00"/>
    <w:rsid w:val="007D0096"/>
    <w:rsid w:val="007D48C3"/>
    <w:rsid w:val="007F2A12"/>
    <w:rsid w:val="007F6302"/>
    <w:rsid w:val="00800B1D"/>
    <w:rsid w:val="00823016"/>
    <w:rsid w:val="00840C89"/>
    <w:rsid w:val="008414B9"/>
    <w:rsid w:val="008423B9"/>
    <w:rsid w:val="008436BC"/>
    <w:rsid w:val="00846105"/>
    <w:rsid w:val="00856083"/>
    <w:rsid w:val="008738DB"/>
    <w:rsid w:val="008779B5"/>
    <w:rsid w:val="0089376D"/>
    <w:rsid w:val="0089534F"/>
    <w:rsid w:val="0089719F"/>
    <w:rsid w:val="008A3386"/>
    <w:rsid w:val="008A7B47"/>
    <w:rsid w:val="008B7AE1"/>
    <w:rsid w:val="008C2A3A"/>
    <w:rsid w:val="008D2906"/>
    <w:rsid w:val="008D4E79"/>
    <w:rsid w:val="008F09A4"/>
    <w:rsid w:val="008F4CE4"/>
    <w:rsid w:val="00900AEB"/>
    <w:rsid w:val="00906296"/>
    <w:rsid w:val="009062DA"/>
    <w:rsid w:val="00922030"/>
    <w:rsid w:val="00926234"/>
    <w:rsid w:val="009314A6"/>
    <w:rsid w:val="009442CB"/>
    <w:rsid w:val="00961BE5"/>
    <w:rsid w:val="00974A36"/>
    <w:rsid w:val="00981E8C"/>
    <w:rsid w:val="0098467F"/>
    <w:rsid w:val="00995F56"/>
    <w:rsid w:val="009964D6"/>
    <w:rsid w:val="009A2944"/>
    <w:rsid w:val="009A4363"/>
    <w:rsid w:val="009B1167"/>
    <w:rsid w:val="009B3A5B"/>
    <w:rsid w:val="009B555D"/>
    <w:rsid w:val="009C29A6"/>
    <w:rsid w:val="009C319F"/>
    <w:rsid w:val="009C4D7A"/>
    <w:rsid w:val="009D20F5"/>
    <w:rsid w:val="009D28E7"/>
    <w:rsid w:val="009D2AB3"/>
    <w:rsid w:val="009F1480"/>
    <w:rsid w:val="009F3C66"/>
    <w:rsid w:val="009F5C70"/>
    <w:rsid w:val="00A10802"/>
    <w:rsid w:val="00A11BA1"/>
    <w:rsid w:val="00A20508"/>
    <w:rsid w:val="00A25B58"/>
    <w:rsid w:val="00A25F4C"/>
    <w:rsid w:val="00A45A3E"/>
    <w:rsid w:val="00A525B3"/>
    <w:rsid w:val="00A56AAD"/>
    <w:rsid w:val="00A601C5"/>
    <w:rsid w:val="00A6472D"/>
    <w:rsid w:val="00A64E25"/>
    <w:rsid w:val="00A763B7"/>
    <w:rsid w:val="00A82BE6"/>
    <w:rsid w:val="00AA30B8"/>
    <w:rsid w:val="00AA3DDE"/>
    <w:rsid w:val="00AA5521"/>
    <w:rsid w:val="00AA792B"/>
    <w:rsid w:val="00AB6DA7"/>
    <w:rsid w:val="00AC07BE"/>
    <w:rsid w:val="00AC4C01"/>
    <w:rsid w:val="00AC50D4"/>
    <w:rsid w:val="00AD1DEE"/>
    <w:rsid w:val="00AD3835"/>
    <w:rsid w:val="00AE5F0F"/>
    <w:rsid w:val="00AE74FF"/>
    <w:rsid w:val="00AF05BB"/>
    <w:rsid w:val="00AF087C"/>
    <w:rsid w:val="00AF0C26"/>
    <w:rsid w:val="00B04A2E"/>
    <w:rsid w:val="00B07EEE"/>
    <w:rsid w:val="00B16D03"/>
    <w:rsid w:val="00B23325"/>
    <w:rsid w:val="00B2462F"/>
    <w:rsid w:val="00B26316"/>
    <w:rsid w:val="00B300AD"/>
    <w:rsid w:val="00B3446A"/>
    <w:rsid w:val="00B3473F"/>
    <w:rsid w:val="00B36C50"/>
    <w:rsid w:val="00B41A67"/>
    <w:rsid w:val="00B439CC"/>
    <w:rsid w:val="00B52B6A"/>
    <w:rsid w:val="00B5602D"/>
    <w:rsid w:val="00B62381"/>
    <w:rsid w:val="00B627FE"/>
    <w:rsid w:val="00B7036A"/>
    <w:rsid w:val="00B758A7"/>
    <w:rsid w:val="00B774CB"/>
    <w:rsid w:val="00B80A10"/>
    <w:rsid w:val="00B84575"/>
    <w:rsid w:val="00B84B49"/>
    <w:rsid w:val="00B96199"/>
    <w:rsid w:val="00B97465"/>
    <w:rsid w:val="00BA0C55"/>
    <w:rsid w:val="00BA2EA3"/>
    <w:rsid w:val="00BB06AA"/>
    <w:rsid w:val="00BB31E1"/>
    <w:rsid w:val="00BC2079"/>
    <w:rsid w:val="00BC4FB1"/>
    <w:rsid w:val="00BC5FDF"/>
    <w:rsid w:val="00BD356F"/>
    <w:rsid w:val="00BD4C80"/>
    <w:rsid w:val="00BF08D5"/>
    <w:rsid w:val="00BF73EE"/>
    <w:rsid w:val="00C01EA8"/>
    <w:rsid w:val="00C033C1"/>
    <w:rsid w:val="00C04971"/>
    <w:rsid w:val="00C10405"/>
    <w:rsid w:val="00C1560F"/>
    <w:rsid w:val="00C34825"/>
    <w:rsid w:val="00C37C6C"/>
    <w:rsid w:val="00C44DAE"/>
    <w:rsid w:val="00C44F5A"/>
    <w:rsid w:val="00C528BA"/>
    <w:rsid w:val="00C5301C"/>
    <w:rsid w:val="00C569C3"/>
    <w:rsid w:val="00C65147"/>
    <w:rsid w:val="00C67E37"/>
    <w:rsid w:val="00C906F1"/>
    <w:rsid w:val="00C91C98"/>
    <w:rsid w:val="00CB0221"/>
    <w:rsid w:val="00CB0B36"/>
    <w:rsid w:val="00CB4ED4"/>
    <w:rsid w:val="00CC0529"/>
    <w:rsid w:val="00CC6F71"/>
    <w:rsid w:val="00CD0725"/>
    <w:rsid w:val="00CE7B30"/>
    <w:rsid w:val="00D10B69"/>
    <w:rsid w:val="00D14DA6"/>
    <w:rsid w:val="00D15FA6"/>
    <w:rsid w:val="00D22F00"/>
    <w:rsid w:val="00D26686"/>
    <w:rsid w:val="00D26791"/>
    <w:rsid w:val="00D33321"/>
    <w:rsid w:val="00D54930"/>
    <w:rsid w:val="00D61CBE"/>
    <w:rsid w:val="00D8272B"/>
    <w:rsid w:val="00D84553"/>
    <w:rsid w:val="00D86027"/>
    <w:rsid w:val="00D91397"/>
    <w:rsid w:val="00D9613E"/>
    <w:rsid w:val="00DB22B6"/>
    <w:rsid w:val="00DB42F0"/>
    <w:rsid w:val="00DB691B"/>
    <w:rsid w:val="00DC0492"/>
    <w:rsid w:val="00DC4C4A"/>
    <w:rsid w:val="00DC6C26"/>
    <w:rsid w:val="00DE5040"/>
    <w:rsid w:val="00DE725C"/>
    <w:rsid w:val="00DF7940"/>
    <w:rsid w:val="00E1276A"/>
    <w:rsid w:val="00E129DE"/>
    <w:rsid w:val="00E1377E"/>
    <w:rsid w:val="00E22B7D"/>
    <w:rsid w:val="00E5616C"/>
    <w:rsid w:val="00E6259A"/>
    <w:rsid w:val="00E64E12"/>
    <w:rsid w:val="00E7480E"/>
    <w:rsid w:val="00E74C2B"/>
    <w:rsid w:val="00E75CF3"/>
    <w:rsid w:val="00E80273"/>
    <w:rsid w:val="00E827BE"/>
    <w:rsid w:val="00E87405"/>
    <w:rsid w:val="00E90719"/>
    <w:rsid w:val="00E92493"/>
    <w:rsid w:val="00E94DF1"/>
    <w:rsid w:val="00EB1695"/>
    <w:rsid w:val="00EB4D16"/>
    <w:rsid w:val="00EB613F"/>
    <w:rsid w:val="00EC1F44"/>
    <w:rsid w:val="00EC46AA"/>
    <w:rsid w:val="00ED07B4"/>
    <w:rsid w:val="00ED1AF7"/>
    <w:rsid w:val="00ED22CA"/>
    <w:rsid w:val="00ED43B0"/>
    <w:rsid w:val="00EE199C"/>
    <w:rsid w:val="00EE73C3"/>
    <w:rsid w:val="00EF0139"/>
    <w:rsid w:val="00EF1DBA"/>
    <w:rsid w:val="00EF481B"/>
    <w:rsid w:val="00EF689B"/>
    <w:rsid w:val="00F0345C"/>
    <w:rsid w:val="00F04C23"/>
    <w:rsid w:val="00F13AC4"/>
    <w:rsid w:val="00F14605"/>
    <w:rsid w:val="00F14BD1"/>
    <w:rsid w:val="00F2653E"/>
    <w:rsid w:val="00F33431"/>
    <w:rsid w:val="00F372D1"/>
    <w:rsid w:val="00F53440"/>
    <w:rsid w:val="00F56370"/>
    <w:rsid w:val="00F61F61"/>
    <w:rsid w:val="00F77B66"/>
    <w:rsid w:val="00F81F59"/>
    <w:rsid w:val="00F83CFC"/>
    <w:rsid w:val="00F90B5B"/>
    <w:rsid w:val="00F90DA7"/>
    <w:rsid w:val="00F920F5"/>
    <w:rsid w:val="00FA1B90"/>
    <w:rsid w:val="00FA56DC"/>
    <w:rsid w:val="00FA6E52"/>
    <w:rsid w:val="00FD0ED6"/>
    <w:rsid w:val="00FD2E18"/>
    <w:rsid w:val="00FD6659"/>
    <w:rsid w:val="00FD74E7"/>
    <w:rsid w:val="00FE68C0"/>
    <w:rsid w:val="00FF2D10"/>
    <w:rsid w:val="00FF4313"/>
    <w:rsid w:val="00FF4CC1"/>
    <w:rsid w:val="00FF5604"/>
    <w:rsid w:val="00FF6482"/>
    <w:rsid w:val="01384ED8"/>
    <w:rsid w:val="018543D9"/>
    <w:rsid w:val="019B32C6"/>
    <w:rsid w:val="01D97F7C"/>
    <w:rsid w:val="01DC1FC3"/>
    <w:rsid w:val="01E062DA"/>
    <w:rsid w:val="01E11B8A"/>
    <w:rsid w:val="020C5BBF"/>
    <w:rsid w:val="021F0F53"/>
    <w:rsid w:val="024D1CA7"/>
    <w:rsid w:val="0271705C"/>
    <w:rsid w:val="02994018"/>
    <w:rsid w:val="02C23728"/>
    <w:rsid w:val="02D16EB7"/>
    <w:rsid w:val="03000E98"/>
    <w:rsid w:val="03A00B80"/>
    <w:rsid w:val="03A9317A"/>
    <w:rsid w:val="03AF309D"/>
    <w:rsid w:val="03CC2D6A"/>
    <w:rsid w:val="040343B8"/>
    <w:rsid w:val="042E253E"/>
    <w:rsid w:val="044B40E5"/>
    <w:rsid w:val="04A0474F"/>
    <w:rsid w:val="04A17D48"/>
    <w:rsid w:val="04DB2141"/>
    <w:rsid w:val="04FA2CE5"/>
    <w:rsid w:val="0507223C"/>
    <w:rsid w:val="050C648C"/>
    <w:rsid w:val="05263B5D"/>
    <w:rsid w:val="057B2650"/>
    <w:rsid w:val="05890C37"/>
    <w:rsid w:val="05A63352"/>
    <w:rsid w:val="05B74E8F"/>
    <w:rsid w:val="05D032BF"/>
    <w:rsid w:val="060A0855"/>
    <w:rsid w:val="060E7B43"/>
    <w:rsid w:val="061B311A"/>
    <w:rsid w:val="06217EBE"/>
    <w:rsid w:val="065564A8"/>
    <w:rsid w:val="06625150"/>
    <w:rsid w:val="06675AE3"/>
    <w:rsid w:val="06841BEF"/>
    <w:rsid w:val="068838F4"/>
    <w:rsid w:val="06CE2244"/>
    <w:rsid w:val="0708338E"/>
    <w:rsid w:val="070C65E2"/>
    <w:rsid w:val="074F1E92"/>
    <w:rsid w:val="075E64A5"/>
    <w:rsid w:val="07AF0D12"/>
    <w:rsid w:val="07B76B6A"/>
    <w:rsid w:val="07C163B2"/>
    <w:rsid w:val="07DD14CF"/>
    <w:rsid w:val="080212A5"/>
    <w:rsid w:val="082E2330"/>
    <w:rsid w:val="08301CF5"/>
    <w:rsid w:val="0847073F"/>
    <w:rsid w:val="085412B0"/>
    <w:rsid w:val="086551E3"/>
    <w:rsid w:val="087F3234"/>
    <w:rsid w:val="08A62906"/>
    <w:rsid w:val="08B76D98"/>
    <w:rsid w:val="08BA54CD"/>
    <w:rsid w:val="08F5557B"/>
    <w:rsid w:val="08F7203B"/>
    <w:rsid w:val="095D7924"/>
    <w:rsid w:val="09755BF1"/>
    <w:rsid w:val="09823929"/>
    <w:rsid w:val="09862EC8"/>
    <w:rsid w:val="09A41882"/>
    <w:rsid w:val="09BB4CE9"/>
    <w:rsid w:val="09FE0556"/>
    <w:rsid w:val="0A6513D8"/>
    <w:rsid w:val="0ABA5FF9"/>
    <w:rsid w:val="0ABD65AF"/>
    <w:rsid w:val="0B347B9B"/>
    <w:rsid w:val="0B365160"/>
    <w:rsid w:val="0B700215"/>
    <w:rsid w:val="0B75758D"/>
    <w:rsid w:val="0B770A08"/>
    <w:rsid w:val="0BC812EE"/>
    <w:rsid w:val="0BE4695D"/>
    <w:rsid w:val="0BE731F6"/>
    <w:rsid w:val="0C0902DF"/>
    <w:rsid w:val="0C33075D"/>
    <w:rsid w:val="0C3B5F53"/>
    <w:rsid w:val="0C6865AA"/>
    <w:rsid w:val="0C741795"/>
    <w:rsid w:val="0C747BF7"/>
    <w:rsid w:val="0CAA2921"/>
    <w:rsid w:val="0CC811B7"/>
    <w:rsid w:val="0D0C2648"/>
    <w:rsid w:val="0D101BD8"/>
    <w:rsid w:val="0D1701C9"/>
    <w:rsid w:val="0D1C1E8B"/>
    <w:rsid w:val="0D60423D"/>
    <w:rsid w:val="0D737F7A"/>
    <w:rsid w:val="0D7E1EBD"/>
    <w:rsid w:val="0D921D8F"/>
    <w:rsid w:val="0D9F3A33"/>
    <w:rsid w:val="0DA32804"/>
    <w:rsid w:val="0E0F4208"/>
    <w:rsid w:val="0E260094"/>
    <w:rsid w:val="0E43004A"/>
    <w:rsid w:val="0E9F1984"/>
    <w:rsid w:val="0EF00B50"/>
    <w:rsid w:val="0EFA4E65"/>
    <w:rsid w:val="0F300539"/>
    <w:rsid w:val="0F5372FC"/>
    <w:rsid w:val="0F6B77C0"/>
    <w:rsid w:val="0F8F66C0"/>
    <w:rsid w:val="0FD54D53"/>
    <w:rsid w:val="0FFB1F31"/>
    <w:rsid w:val="10097BA3"/>
    <w:rsid w:val="102A1329"/>
    <w:rsid w:val="105A2EE3"/>
    <w:rsid w:val="105A46BB"/>
    <w:rsid w:val="106F600E"/>
    <w:rsid w:val="11025B3F"/>
    <w:rsid w:val="110B648E"/>
    <w:rsid w:val="11153C13"/>
    <w:rsid w:val="11203AC8"/>
    <w:rsid w:val="1124313F"/>
    <w:rsid w:val="1135433E"/>
    <w:rsid w:val="114C60EC"/>
    <w:rsid w:val="11501EA6"/>
    <w:rsid w:val="11655C22"/>
    <w:rsid w:val="11A41A88"/>
    <w:rsid w:val="11AD5745"/>
    <w:rsid w:val="11B80BE9"/>
    <w:rsid w:val="11D25054"/>
    <w:rsid w:val="11D4235F"/>
    <w:rsid w:val="120C783A"/>
    <w:rsid w:val="124D2044"/>
    <w:rsid w:val="12680979"/>
    <w:rsid w:val="127A1416"/>
    <w:rsid w:val="128E63D9"/>
    <w:rsid w:val="12942106"/>
    <w:rsid w:val="12BC78AF"/>
    <w:rsid w:val="12E322AC"/>
    <w:rsid w:val="12EF1A32"/>
    <w:rsid w:val="12FE6E2A"/>
    <w:rsid w:val="13034678"/>
    <w:rsid w:val="132B2C66"/>
    <w:rsid w:val="1332191F"/>
    <w:rsid w:val="13512C13"/>
    <w:rsid w:val="135A3988"/>
    <w:rsid w:val="1370283F"/>
    <w:rsid w:val="137B76C4"/>
    <w:rsid w:val="143F0CB5"/>
    <w:rsid w:val="1486735B"/>
    <w:rsid w:val="149B44BA"/>
    <w:rsid w:val="14C8078D"/>
    <w:rsid w:val="14F2213C"/>
    <w:rsid w:val="150F2B15"/>
    <w:rsid w:val="151F7D43"/>
    <w:rsid w:val="152249B5"/>
    <w:rsid w:val="152B0C28"/>
    <w:rsid w:val="15437E13"/>
    <w:rsid w:val="154F5ABF"/>
    <w:rsid w:val="15542020"/>
    <w:rsid w:val="155477EE"/>
    <w:rsid w:val="158279AA"/>
    <w:rsid w:val="15B23E23"/>
    <w:rsid w:val="15BB48DF"/>
    <w:rsid w:val="15C9146D"/>
    <w:rsid w:val="16037A84"/>
    <w:rsid w:val="160D41D4"/>
    <w:rsid w:val="16234FF9"/>
    <w:rsid w:val="16732F24"/>
    <w:rsid w:val="16AB3260"/>
    <w:rsid w:val="16CC69F7"/>
    <w:rsid w:val="16D36445"/>
    <w:rsid w:val="16E2274B"/>
    <w:rsid w:val="16F75359"/>
    <w:rsid w:val="17132BF5"/>
    <w:rsid w:val="175D71D1"/>
    <w:rsid w:val="17762275"/>
    <w:rsid w:val="177C760C"/>
    <w:rsid w:val="17B2536E"/>
    <w:rsid w:val="17C0047F"/>
    <w:rsid w:val="17EF04CA"/>
    <w:rsid w:val="189A5A8D"/>
    <w:rsid w:val="18AA03AB"/>
    <w:rsid w:val="18F25465"/>
    <w:rsid w:val="191A00F8"/>
    <w:rsid w:val="195D6896"/>
    <w:rsid w:val="19690596"/>
    <w:rsid w:val="19772C2F"/>
    <w:rsid w:val="19781E82"/>
    <w:rsid w:val="19997D24"/>
    <w:rsid w:val="19F65C45"/>
    <w:rsid w:val="1A2B043E"/>
    <w:rsid w:val="1A7D7ABA"/>
    <w:rsid w:val="1A9A5B61"/>
    <w:rsid w:val="1A9B5951"/>
    <w:rsid w:val="1AA473D5"/>
    <w:rsid w:val="1AB209CC"/>
    <w:rsid w:val="1AD2723F"/>
    <w:rsid w:val="1AFC4CEC"/>
    <w:rsid w:val="1AFD54BA"/>
    <w:rsid w:val="1B0120B0"/>
    <w:rsid w:val="1B0D1FC2"/>
    <w:rsid w:val="1B1C6F02"/>
    <w:rsid w:val="1B1F3DC0"/>
    <w:rsid w:val="1B457755"/>
    <w:rsid w:val="1B775475"/>
    <w:rsid w:val="1B880BDF"/>
    <w:rsid w:val="1B8C3C55"/>
    <w:rsid w:val="1B961DE3"/>
    <w:rsid w:val="1BA3785E"/>
    <w:rsid w:val="1BF02FCC"/>
    <w:rsid w:val="1C5004A7"/>
    <w:rsid w:val="1C7513E7"/>
    <w:rsid w:val="1C7759B7"/>
    <w:rsid w:val="1C7978C7"/>
    <w:rsid w:val="1CBC686C"/>
    <w:rsid w:val="1CE70DC5"/>
    <w:rsid w:val="1CEE4D48"/>
    <w:rsid w:val="1D10469E"/>
    <w:rsid w:val="1D3E228B"/>
    <w:rsid w:val="1D6D4B7D"/>
    <w:rsid w:val="1D807FE6"/>
    <w:rsid w:val="1DAE0412"/>
    <w:rsid w:val="1DBC706E"/>
    <w:rsid w:val="1DC40A4A"/>
    <w:rsid w:val="1DD801E8"/>
    <w:rsid w:val="1DDB2F51"/>
    <w:rsid w:val="1DEA6A3C"/>
    <w:rsid w:val="1DF34B78"/>
    <w:rsid w:val="1E0B46CA"/>
    <w:rsid w:val="1E161EBA"/>
    <w:rsid w:val="1E2C4A60"/>
    <w:rsid w:val="1E4956C3"/>
    <w:rsid w:val="1E5D167B"/>
    <w:rsid w:val="1EB52009"/>
    <w:rsid w:val="1EFC64BD"/>
    <w:rsid w:val="1F0025E7"/>
    <w:rsid w:val="1F037D2D"/>
    <w:rsid w:val="1F2B16D9"/>
    <w:rsid w:val="1F4F16CA"/>
    <w:rsid w:val="1F616A1C"/>
    <w:rsid w:val="1F7A04BA"/>
    <w:rsid w:val="1F9B7CCB"/>
    <w:rsid w:val="1FA77378"/>
    <w:rsid w:val="1FB4472C"/>
    <w:rsid w:val="1FB61DEB"/>
    <w:rsid w:val="1FD3605F"/>
    <w:rsid w:val="1FD37247"/>
    <w:rsid w:val="1FE103DE"/>
    <w:rsid w:val="1FFC7A2F"/>
    <w:rsid w:val="202D023F"/>
    <w:rsid w:val="202D6513"/>
    <w:rsid w:val="204A4992"/>
    <w:rsid w:val="2051369B"/>
    <w:rsid w:val="20592251"/>
    <w:rsid w:val="20807F60"/>
    <w:rsid w:val="208347A3"/>
    <w:rsid w:val="20A01E9B"/>
    <w:rsid w:val="20E57AAD"/>
    <w:rsid w:val="20ED01E5"/>
    <w:rsid w:val="21260D3D"/>
    <w:rsid w:val="21732CCF"/>
    <w:rsid w:val="219D6593"/>
    <w:rsid w:val="21A875E8"/>
    <w:rsid w:val="21B62B78"/>
    <w:rsid w:val="21C1460A"/>
    <w:rsid w:val="21CD2DDF"/>
    <w:rsid w:val="21F50D2E"/>
    <w:rsid w:val="224631C9"/>
    <w:rsid w:val="22672482"/>
    <w:rsid w:val="2277734E"/>
    <w:rsid w:val="22D36C7A"/>
    <w:rsid w:val="22FD35B2"/>
    <w:rsid w:val="230C1320"/>
    <w:rsid w:val="23106D28"/>
    <w:rsid w:val="233552DA"/>
    <w:rsid w:val="234A072D"/>
    <w:rsid w:val="23517D24"/>
    <w:rsid w:val="23837E1B"/>
    <w:rsid w:val="23D74C25"/>
    <w:rsid w:val="24194D6F"/>
    <w:rsid w:val="244204EB"/>
    <w:rsid w:val="24575BEC"/>
    <w:rsid w:val="246F263F"/>
    <w:rsid w:val="248437C1"/>
    <w:rsid w:val="24847AB4"/>
    <w:rsid w:val="24C95772"/>
    <w:rsid w:val="24E9455E"/>
    <w:rsid w:val="25132752"/>
    <w:rsid w:val="25177DF6"/>
    <w:rsid w:val="2546265C"/>
    <w:rsid w:val="255C4F23"/>
    <w:rsid w:val="257F275A"/>
    <w:rsid w:val="259D3B18"/>
    <w:rsid w:val="25C83A9E"/>
    <w:rsid w:val="25F10795"/>
    <w:rsid w:val="261654EF"/>
    <w:rsid w:val="2650555A"/>
    <w:rsid w:val="26567B66"/>
    <w:rsid w:val="265B0B34"/>
    <w:rsid w:val="268C323C"/>
    <w:rsid w:val="2692751F"/>
    <w:rsid w:val="26A30712"/>
    <w:rsid w:val="26E7112A"/>
    <w:rsid w:val="26E86A6C"/>
    <w:rsid w:val="270B4022"/>
    <w:rsid w:val="272710FB"/>
    <w:rsid w:val="272C719D"/>
    <w:rsid w:val="273121C1"/>
    <w:rsid w:val="279159E7"/>
    <w:rsid w:val="27957C93"/>
    <w:rsid w:val="27E746D9"/>
    <w:rsid w:val="280335B6"/>
    <w:rsid w:val="280F5EDD"/>
    <w:rsid w:val="286974B2"/>
    <w:rsid w:val="293361E9"/>
    <w:rsid w:val="293935AF"/>
    <w:rsid w:val="29445124"/>
    <w:rsid w:val="299B1218"/>
    <w:rsid w:val="29A43080"/>
    <w:rsid w:val="29A8062B"/>
    <w:rsid w:val="29AA5CD7"/>
    <w:rsid w:val="29CB3E36"/>
    <w:rsid w:val="2A07075B"/>
    <w:rsid w:val="2A094D30"/>
    <w:rsid w:val="2A3930C9"/>
    <w:rsid w:val="2A794970"/>
    <w:rsid w:val="2A8F5DD7"/>
    <w:rsid w:val="2A944F41"/>
    <w:rsid w:val="2ACD732A"/>
    <w:rsid w:val="2B2F2F5D"/>
    <w:rsid w:val="2B5C7F1B"/>
    <w:rsid w:val="2B887285"/>
    <w:rsid w:val="2BDA2BC7"/>
    <w:rsid w:val="2C0A43AD"/>
    <w:rsid w:val="2C1926A6"/>
    <w:rsid w:val="2C3A5674"/>
    <w:rsid w:val="2C54508C"/>
    <w:rsid w:val="2C634339"/>
    <w:rsid w:val="2C6E0FC3"/>
    <w:rsid w:val="2CD16D52"/>
    <w:rsid w:val="2CEE1895"/>
    <w:rsid w:val="2CF97F58"/>
    <w:rsid w:val="2CFC0B7C"/>
    <w:rsid w:val="2D154E2D"/>
    <w:rsid w:val="2D172770"/>
    <w:rsid w:val="2D311252"/>
    <w:rsid w:val="2D340315"/>
    <w:rsid w:val="2D385019"/>
    <w:rsid w:val="2DE2513A"/>
    <w:rsid w:val="2DF1135A"/>
    <w:rsid w:val="2E022599"/>
    <w:rsid w:val="2E153082"/>
    <w:rsid w:val="2E1A0AB1"/>
    <w:rsid w:val="2E2D4C9D"/>
    <w:rsid w:val="2E3621B0"/>
    <w:rsid w:val="2E4C2DAC"/>
    <w:rsid w:val="2E5757F3"/>
    <w:rsid w:val="2E792EBB"/>
    <w:rsid w:val="2EB53B7D"/>
    <w:rsid w:val="2EBB5F6E"/>
    <w:rsid w:val="2ECF1EDC"/>
    <w:rsid w:val="2EDE725B"/>
    <w:rsid w:val="2F0D59BF"/>
    <w:rsid w:val="2F8F5EE1"/>
    <w:rsid w:val="2FBD1AC5"/>
    <w:rsid w:val="2FDD29E4"/>
    <w:rsid w:val="2FDF5937"/>
    <w:rsid w:val="2FEA2606"/>
    <w:rsid w:val="2FEA5603"/>
    <w:rsid w:val="2FF72256"/>
    <w:rsid w:val="304D3AD1"/>
    <w:rsid w:val="30724DD6"/>
    <w:rsid w:val="30A64828"/>
    <w:rsid w:val="30AC14A3"/>
    <w:rsid w:val="30CF29C0"/>
    <w:rsid w:val="30D10AA4"/>
    <w:rsid w:val="30E051A3"/>
    <w:rsid w:val="310468D2"/>
    <w:rsid w:val="31134B56"/>
    <w:rsid w:val="313B4D8D"/>
    <w:rsid w:val="317F4D64"/>
    <w:rsid w:val="31904B42"/>
    <w:rsid w:val="31B41051"/>
    <w:rsid w:val="31DE5647"/>
    <w:rsid w:val="32244DFC"/>
    <w:rsid w:val="322E4361"/>
    <w:rsid w:val="32302E25"/>
    <w:rsid w:val="325C44E3"/>
    <w:rsid w:val="32A264E5"/>
    <w:rsid w:val="32A76189"/>
    <w:rsid w:val="32AC088E"/>
    <w:rsid w:val="32B27109"/>
    <w:rsid w:val="32B8456F"/>
    <w:rsid w:val="32C76453"/>
    <w:rsid w:val="32CF016A"/>
    <w:rsid w:val="32DB1233"/>
    <w:rsid w:val="32EF1559"/>
    <w:rsid w:val="33072028"/>
    <w:rsid w:val="333869BA"/>
    <w:rsid w:val="335008AE"/>
    <w:rsid w:val="3358313B"/>
    <w:rsid w:val="336C24DB"/>
    <w:rsid w:val="33723946"/>
    <w:rsid w:val="33BA4A3A"/>
    <w:rsid w:val="33BB09D4"/>
    <w:rsid w:val="33CF2992"/>
    <w:rsid w:val="33DB2509"/>
    <w:rsid w:val="33E31CFF"/>
    <w:rsid w:val="34151285"/>
    <w:rsid w:val="34597524"/>
    <w:rsid w:val="34675950"/>
    <w:rsid w:val="346B1C59"/>
    <w:rsid w:val="348B5182"/>
    <w:rsid w:val="34912F77"/>
    <w:rsid w:val="34D60E5B"/>
    <w:rsid w:val="34E05EB3"/>
    <w:rsid w:val="3506067F"/>
    <w:rsid w:val="3518676F"/>
    <w:rsid w:val="352D32F1"/>
    <w:rsid w:val="35303532"/>
    <w:rsid w:val="35607F46"/>
    <w:rsid w:val="3578720D"/>
    <w:rsid w:val="359F194B"/>
    <w:rsid w:val="35AE2BB2"/>
    <w:rsid w:val="35D51A7C"/>
    <w:rsid w:val="35F869E3"/>
    <w:rsid w:val="36090FC0"/>
    <w:rsid w:val="368138EB"/>
    <w:rsid w:val="369F386D"/>
    <w:rsid w:val="36AB132C"/>
    <w:rsid w:val="36F2476F"/>
    <w:rsid w:val="372C335B"/>
    <w:rsid w:val="372E5DD5"/>
    <w:rsid w:val="37335405"/>
    <w:rsid w:val="37336CAB"/>
    <w:rsid w:val="374C0283"/>
    <w:rsid w:val="37707E6A"/>
    <w:rsid w:val="37714789"/>
    <w:rsid w:val="377759BA"/>
    <w:rsid w:val="379B3F15"/>
    <w:rsid w:val="37A53BCB"/>
    <w:rsid w:val="37C87FD8"/>
    <w:rsid w:val="37D01DBF"/>
    <w:rsid w:val="382F2FC9"/>
    <w:rsid w:val="383319AD"/>
    <w:rsid w:val="383F2760"/>
    <w:rsid w:val="38974B52"/>
    <w:rsid w:val="389D1465"/>
    <w:rsid w:val="390C263B"/>
    <w:rsid w:val="390E2362"/>
    <w:rsid w:val="39265333"/>
    <w:rsid w:val="39400AF0"/>
    <w:rsid w:val="395F2AD4"/>
    <w:rsid w:val="39BA7D75"/>
    <w:rsid w:val="39E613A1"/>
    <w:rsid w:val="39ED5EAF"/>
    <w:rsid w:val="3A353F44"/>
    <w:rsid w:val="3A4B07B7"/>
    <w:rsid w:val="3A4B3142"/>
    <w:rsid w:val="3A856582"/>
    <w:rsid w:val="3A907E8D"/>
    <w:rsid w:val="3AAD53E1"/>
    <w:rsid w:val="3AD31696"/>
    <w:rsid w:val="3AF25545"/>
    <w:rsid w:val="3B054A88"/>
    <w:rsid w:val="3B244720"/>
    <w:rsid w:val="3B3B3571"/>
    <w:rsid w:val="3B6D38BE"/>
    <w:rsid w:val="3B891689"/>
    <w:rsid w:val="3B8F47B9"/>
    <w:rsid w:val="3BB75BB7"/>
    <w:rsid w:val="3BCF6483"/>
    <w:rsid w:val="3C0353CF"/>
    <w:rsid w:val="3C0B4116"/>
    <w:rsid w:val="3C5514C3"/>
    <w:rsid w:val="3C767D5C"/>
    <w:rsid w:val="3CE138EA"/>
    <w:rsid w:val="3D1578E3"/>
    <w:rsid w:val="3D574507"/>
    <w:rsid w:val="3D612CB5"/>
    <w:rsid w:val="3D7A13A1"/>
    <w:rsid w:val="3D803103"/>
    <w:rsid w:val="3DA569A2"/>
    <w:rsid w:val="3DB6323B"/>
    <w:rsid w:val="3DC55367"/>
    <w:rsid w:val="3DE3758C"/>
    <w:rsid w:val="3E066BA9"/>
    <w:rsid w:val="3E24488F"/>
    <w:rsid w:val="3E2C1596"/>
    <w:rsid w:val="3E3638CE"/>
    <w:rsid w:val="3E9002EC"/>
    <w:rsid w:val="3EE020AB"/>
    <w:rsid w:val="3EEB5118"/>
    <w:rsid w:val="3F1C50AD"/>
    <w:rsid w:val="3F343002"/>
    <w:rsid w:val="3F3D4D01"/>
    <w:rsid w:val="3F3D67D1"/>
    <w:rsid w:val="3F491919"/>
    <w:rsid w:val="3F760A1D"/>
    <w:rsid w:val="3F764D16"/>
    <w:rsid w:val="3FA76CDE"/>
    <w:rsid w:val="3FBF31E9"/>
    <w:rsid w:val="3FC30DAA"/>
    <w:rsid w:val="3FE67C71"/>
    <w:rsid w:val="401D4C7D"/>
    <w:rsid w:val="40237315"/>
    <w:rsid w:val="403207EF"/>
    <w:rsid w:val="40626885"/>
    <w:rsid w:val="406E1939"/>
    <w:rsid w:val="407577DC"/>
    <w:rsid w:val="40776A3F"/>
    <w:rsid w:val="409E4983"/>
    <w:rsid w:val="40A95F0F"/>
    <w:rsid w:val="40BF4485"/>
    <w:rsid w:val="40D230FA"/>
    <w:rsid w:val="40DE1BC8"/>
    <w:rsid w:val="40EA0205"/>
    <w:rsid w:val="40F620D2"/>
    <w:rsid w:val="40F64216"/>
    <w:rsid w:val="4138620D"/>
    <w:rsid w:val="413F0F7A"/>
    <w:rsid w:val="414E058B"/>
    <w:rsid w:val="41541615"/>
    <w:rsid w:val="417D116C"/>
    <w:rsid w:val="41825BE2"/>
    <w:rsid w:val="418658C6"/>
    <w:rsid w:val="41867AAE"/>
    <w:rsid w:val="41A071B7"/>
    <w:rsid w:val="41CE5A44"/>
    <w:rsid w:val="421B6B05"/>
    <w:rsid w:val="42234ADA"/>
    <w:rsid w:val="422B3724"/>
    <w:rsid w:val="42432325"/>
    <w:rsid w:val="424D4B17"/>
    <w:rsid w:val="4251128C"/>
    <w:rsid w:val="42611BF8"/>
    <w:rsid w:val="42805DFF"/>
    <w:rsid w:val="42AE354F"/>
    <w:rsid w:val="42C10059"/>
    <w:rsid w:val="42EF7B9C"/>
    <w:rsid w:val="42FB0C00"/>
    <w:rsid w:val="43193DDE"/>
    <w:rsid w:val="43244149"/>
    <w:rsid w:val="432C4173"/>
    <w:rsid w:val="43574DA8"/>
    <w:rsid w:val="435915B0"/>
    <w:rsid w:val="43650736"/>
    <w:rsid w:val="4375447A"/>
    <w:rsid w:val="437B461A"/>
    <w:rsid w:val="43C57CB4"/>
    <w:rsid w:val="43D16B57"/>
    <w:rsid w:val="43D21E06"/>
    <w:rsid w:val="43E61BC3"/>
    <w:rsid w:val="43EE1DC2"/>
    <w:rsid w:val="443A42A2"/>
    <w:rsid w:val="44551453"/>
    <w:rsid w:val="446A0634"/>
    <w:rsid w:val="44760CB5"/>
    <w:rsid w:val="447B4624"/>
    <w:rsid w:val="447D2C05"/>
    <w:rsid w:val="450339D8"/>
    <w:rsid w:val="451F3489"/>
    <w:rsid w:val="45626147"/>
    <w:rsid w:val="457D4F73"/>
    <w:rsid w:val="458D155D"/>
    <w:rsid w:val="459604A2"/>
    <w:rsid w:val="45961AC1"/>
    <w:rsid w:val="45A2053B"/>
    <w:rsid w:val="45F74E3A"/>
    <w:rsid w:val="46484D7F"/>
    <w:rsid w:val="466B4F2A"/>
    <w:rsid w:val="466F21C3"/>
    <w:rsid w:val="46737CA9"/>
    <w:rsid w:val="467B382B"/>
    <w:rsid w:val="468C735F"/>
    <w:rsid w:val="46BB3168"/>
    <w:rsid w:val="46BE0FA1"/>
    <w:rsid w:val="46E421A4"/>
    <w:rsid w:val="46EC2A7B"/>
    <w:rsid w:val="46FE421F"/>
    <w:rsid w:val="471B4DCD"/>
    <w:rsid w:val="471F1E34"/>
    <w:rsid w:val="47291919"/>
    <w:rsid w:val="47480D31"/>
    <w:rsid w:val="474F2F41"/>
    <w:rsid w:val="477A6033"/>
    <w:rsid w:val="47A3636C"/>
    <w:rsid w:val="47BB4431"/>
    <w:rsid w:val="47BE5DED"/>
    <w:rsid w:val="48114A26"/>
    <w:rsid w:val="48130DB8"/>
    <w:rsid w:val="481F5625"/>
    <w:rsid w:val="48286871"/>
    <w:rsid w:val="482E55F3"/>
    <w:rsid w:val="48C039E5"/>
    <w:rsid w:val="48E35493"/>
    <w:rsid w:val="496F1EEC"/>
    <w:rsid w:val="499D7D66"/>
    <w:rsid w:val="49B37534"/>
    <w:rsid w:val="49D36927"/>
    <w:rsid w:val="49D568EB"/>
    <w:rsid w:val="49E60792"/>
    <w:rsid w:val="4A45195C"/>
    <w:rsid w:val="4A515702"/>
    <w:rsid w:val="4A540606"/>
    <w:rsid w:val="4AA76173"/>
    <w:rsid w:val="4AB86795"/>
    <w:rsid w:val="4ABE3F95"/>
    <w:rsid w:val="4B8375F9"/>
    <w:rsid w:val="4B9E1324"/>
    <w:rsid w:val="4BD72E13"/>
    <w:rsid w:val="4C292CE1"/>
    <w:rsid w:val="4C2C68D8"/>
    <w:rsid w:val="4C455132"/>
    <w:rsid w:val="4C530EEA"/>
    <w:rsid w:val="4C8B6CE1"/>
    <w:rsid w:val="4C9E7C3F"/>
    <w:rsid w:val="4CA0252B"/>
    <w:rsid w:val="4CA14451"/>
    <w:rsid w:val="4CAB002F"/>
    <w:rsid w:val="4CBD701E"/>
    <w:rsid w:val="4CCA37C0"/>
    <w:rsid w:val="4CEB3B02"/>
    <w:rsid w:val="4CFB5848"/>
    <w:rsid w:val="4D01305D"/>
    <w:rsid w:val="4D0D6717"/>
    <w:rsid w:val="4D1E65E1"/>
    <w:rsid w:val="4D747A35"/>
    <w:rsid w:val="4D830D91"/>
    <w:rsid w:val="4DA177D9"/>
    <w:rsid w:val="4DC924EE"/>
    <w:rsid w:val="4DE535FF"/>
    <w:rsid w:val="4E145A0E"/>
    <w:rsid w:val="4E1D7D67"/>
    <w:rsid w:val="4E3F3706"/>
    <w:rsid w:val="4EAB7E40"/>
    <w:rsid w:val="4ED8697F"/>
    <w:rsid w:val="4EFF6AB5"/>
    <w:rsid w:val="4F01434F"/>
    <w:rsid w:val="4F235C36"/>
    <w:rsid w:val="4F4156E8"/>
    <w:rsid w:val="4F466F26"/>
    <w:rsid w:val="4F552817"/>
    <w:rsid w:val="4F5F60FD"/>
    <w:rsid w:val="4F5F701C"/>
    <w:rsid w:val="4F661AA2"/>
    <w:rsid w:val="4F822602"/>
    <w:rsid w:val="4F874526"/>
    <w:rsid w:val="4F902AF8"/>
    <w:rsid w:val="4F964046"/>
    <w:rsid w:val="4F966503"/>
    <w:rsid w:val="4F9B2231"/>
    <w:rsid w:val="4FA56AA0"/>
    <w:rsid w:val="4FB16193"/>
    <w:rsid w:val="4FC55C25"/>
    <w:rsid w:val="4FD858A9"/>
    <w:rsid w:val="500D3D1E"/>
    <w:rsid w:val="50166B99"/>
    <w:rsid w:val="502F4634"/>
    <w:rsid w:val="50587531"/>
    <w:rsid w:val="507A3C10"/>
    <w:rsid w:val="507D55E8"/>
    <w:rsid w:val="50C11611"/>
    <w:rsid w:val="50F66B2C"/>
    <w:rsid w:val="514B72BE"/>
    <w:rsid w:val="51625192"/>
    <w:rsid w:val="518A09D7"/>
    <w:rsid w:val="519A276D"/>
    <w:rsid w:val="51FD5748"/>
    <w:rsid w:val="5236780F"/>
    <w:rsid w:val="52461BDC"/>
    <w:rsid w:val="52855D0C"/>
    <w:rsid w:val="52A152C5"/>
    <w:rsid w:val="52A85FB2"/>
    <w:rsid w:val="52A86F2C"/>
    <w:rsid w:val="52B83554"/>
    <w:rsid w:val="530210C1"/>
    <w:rsid w:val="539D0FFC"/>
    <w:rsid w:val="53A029F0"/>
    <w:rsid w:val="5415239F"/>
    <w:rsid w:val="542F6AE6"/>
    <w:rsid w:val="543B64D3"/>
    <w:rsid w:val="54474D56"/>
    <w:rsid w:val="545300A1"/>
    <w:rsid w:val="5458228C"/>
    <w:rsid w:val="54631B98"/>
    <w:rsid w:val="54B93607"/>
    <w:rsid w:val="54C257C9"/>
    <w:rsid w:val="54E0475B"/>
    <w:rsid w:val="54E33F7A"/>
    <w:rsid w:val="54FB2774"/>
    <w:rsid w:val="5519235F"/>
    <w:rsid w:val="551B1C37"/>
    <w:rsid w:val="5525307C"/>
    <w:rsid w:val="553F228F"/>
    <w:rsid w:val="55665B55"/>
    <w:rsid w:val="557C6985"/>
    <w:rsid w:val="55B275EC"/>
    <w:rsid w:val="55E360E3"/>
    <w:rsid w:val="55F20D5B"/>
    <w:rsid w:val="565166AD"/>
    <w:rsid w:val="569441D8"/>
    <w:rsid w:val="5697709C"/>
    <w:rsid w:val="56A45C5C"/>
    <w:rsid w:val="56BF53F1"/>
    <w:rsid w:val="56C72515"/>
    <w:rsid w:val="56E75BB3"/>
    <w:rsid w:val="56EA4EC9"/>
    <w:rsid w:val="56F504C2"/>
    <w:rsid w:val="57062473"/>
    <w:rsid w:val="57347E7D"/>
    <w:rsid w:val="578659CF"/>
    <w:rsid w:val="578C7331"/>
    <w:rsid w:val="57C15840"/>
    <w:rsid w:val="57D72508"/>
    <w:rsid w:val="580376C8"/>
    <w:rsid w:val="584A7878"/>
    <w:rsid w:val="584E5CC4"/>
    <w:rsid w:val="5859509C"/>
    <w:rsid w:val="586E63D0"/>
    <w:rsid w:val="58707C04"/>
    <w:rsid w:val="58BF6D7E"/>
    <w:rsid w:val="58C47EF0"/>
    <w:rsid w:val="58D97BD3"/>
    <w:rsid w:val="58EC19F9"/>
    <w:rsid w:val="58F959AE"/>
    <w:rsid w:val="58FB6FB4"/>
    <w:rsid w:val="594E0553"/>
    <w:rsid w:val="595F62B0"/>
    <w:rsid w:val="59810CB1"/>
    <w:rsid w:val="598F4144"/>
    <w:rsid w:val="599B5F81"/>
    <w:rsid w:val="59C51269"/>
    <w:rsid w:val="59D55BC0"/>
    <w:rsid w:val="59DC6DD1"/>
    <w:rsid w:val="59F03738"/>
    <w:rsid w:val="5A28217A"/>
    <w:rsid w:val="5ABA512D"/>
    <w:rsid w:val="5ACD28BE"/>
    <w:rsid w:val="5AE5607C"/>
    <w:rsid w:val="5AEF54FF"/>
    <w:rsid w:val="5AF1365E"/>
    <w:rsid w:val="5AF4313E"/>
    <w:rsid w:val="5B0131A9"/>
    <w:rsid w:val="5B0A6BBE"/>
    <w:rsid w:val="5B167948"/>
    <w:rsid w:val="5B1D386D"/>
    <w:rsid w:val="5B486704"/>
    <w:rsid w:val="5BB10D9A"/>
    <w:rsid w:val="5BF907F8"/>
    <w:rsid w:val="5C0F2F75"/>
    <w:rsid w:val="5C1956D9"/>
    <w:rsid w:val="5C3B6699"/>
    <w:rsid w:val="5C423F4D"/>
    <w:rsid w:val="5C517D44"/>
    <w:rsid w:val="5C82259C"/>
    <w:rsid w:val="5CC41A74"/>
    <w:rsid w:val="5CC91F79"/>
    <w:rsid w:val="5D2E3023"/>
    <w:rsid w:val="5D414205"/>
    <w:rsid w:val="5D664827"/>
    <w:rsid w:val="5D98549B"/>
    <w:rsid w:val="5DC64AF9"/>
    <w:rsid w:val="5DDB2975"/>
    <w:rsid w:val="5E227227"/>
    <w:rsid w:val="5E282A24"/>
    <w:rsid w:val="5EA647FE"/>
    <w:rsid w:val="5EB26642"/>
    <w:rsid w:val="5EC2748B"/>
    <w:rsid w:val="5EF46929"/>
    <w:rsid w:val="5EFD61F9"/>
    <w:rsid w:val="5F00534C"/>
    <w:rsid w:val="5F256E09"/>
    <w:rsid w:val="5F376A67"/>
    <w:rsid w:val="5F4000C7"/>
    <w:rsid w:val="5F5E5780"/>
    <w:rsid w:val="5FAC4C2D"/>
    <w:rsid w:val="5FB15F78"/>
    <w:rsid w:val="5FB9164B"/>
    <w:rsid w:val="5FBC0546"/>
    <w:rsid w:val="5FD140A2"/>
    <w:rsid w:val="5FDC1FC3"/>
    <w:rsid w:val="5FF977D6"/>
    <w:rsid w:val="6009319E"/>
    <w:rsid w:val="60194654"/>
    <w:rsid w:val="60316502"/>
    <w:rsid w:val="606A684D"/>
    <w:rsid w:val="607310C6"/>
    <w:rsid w:val="60C4729C"/>
    <w:rsid w:val="60E96F42"/>
    <w:rsid w:val="60FB10CF"/>
    <w:rsid w:val="61346EAC"/>
    <w:rsid w:val="615E25C5"/>
    <w:rsid w:val="61720E31"/>
    <w:rsid w:val="61CA1C6F"/>
    <w:rsid w:val="61D23D23"/>
    <w:rsid w:val="61E674A5"/>
    <w:rsid w:val="621B24B3"/>
    <w:rsid w:val="621D07CF"/>
    <w:rsid w:val="62214605"/>
    <w:rsid w:val="62F8598F"/>
    <w:rsid w:val="63142136"/>
    <w:rsid w:val="631E37FA"/>
    <w:rsid w:val="63451663"/>
    <w:rsid w:val="63495524"/>
    <w:rsid w:val="63544F22"/>
    <w:rsid w:val="63617988"/>
    <w:rsid w:val="637701C2"/>
    <w:rsid w:val="638735E6"/>
    <w:rsid w:val="63937884"/>
    <w:rsid w:val="639512A4"/>
    <w:rsid w:val="63C15C7E"/>
    <w:rsid w:val="63D53D2B"/>
    <w:rsid w:val="63FB39A7"/>
    <w:rsid w:val="643E375E"/>
    <w:rsid w:val="64457DA6"/>
    <w:rsid w:val="64691418"/>
    <w:rsid w:val="646F3406"/>
    <w:rsid w:val="64703B3C"/>
    <w:rsid w:val="64761B5D"/>
    <w:rsid w:val="647E1D9F"/>
    <w:rsid w:val="648418BD"/>
    <w:rsid w:val="649A7248"/>
    <w:rsid w:val="649B6803"/>
    <w:rsid w:val="65012923"/>
    <w:rsid w:val="652249B1"/>
    <w:rsid w:val="656218BC"/>
    <w:rsid w:val="65903874"/>
    <w:rsid w:val="659B4918"/>
    <w:rsid w:val="65A00B6C"/>
    <w:rsid w:val="65AD27A1"/>
    <w:rsid w:val="65C15EE3"/>
    <w:rsid w:val="65D06B72"/>
    <w:rsid w:val="66061CF7"/>
    <w:rsid w:val="66093DB7"/>
    <w:rsid w:val="66163167"/>
    <w:rsid w:val="6648254C"/>
    <w:rsid w:val="66A81444"/>
    <w:rsid w:val="66B5351B"/>
    <w:rsid w:val="66CD3362"/>
    <w:rsid w:val="66D042E0"/>
    <w:rsid w:val="66D101C6"/>
    <w:rsid w:val="66D67E0B"/>
    <w:rsid w:val="66E63727"/>
    <w:rsid w:val="66F926C4"/>
    <w:rsid w:val="671C628B"/>
    <w:rsid w:val="67524DC2"/>
    <w:rsid w:val="675F76D2"/>
    <w:rsid w:val="6764431A"/>
    <w:rsid w:val="677D3257"/>
    <w:rsid w:val="679B33F2"/>
    <w:rsid w:val="67BF46A4"/>
    <w:rsid w:val="67E01608"/>
    <w:rsid w:val="67E1461B"/>
    <w:rsid w:val="67E40DD3"/>
    <w:rsid w:val="67E40FD4"/>
    <w:rsid w:val="681D66DF"/>
    <w:rsid w:val="681E5A29"/>
    <w:rsid w:val="683B5668"/>
    <w:rsid w:val="684E71CF"/>
    <w:rsid w:val="684F4DBC"/>
    <w:rsid w:val="68677C8E"/>
    <w:rsid w:val="688137A3"/>
    <w:rsid w:val="688F5FF9"/>
    <w:rsid w:val="68997974"/>
    <w:rsid w:val="68AC1E43"/>
    <w:rsid w:val="68B3242D"/>
    <w:rsid w:val="68D005AB"/>
    <w:rsid w:val="692F08B6"/>
    <w:rsid w:val="694956F1"/>
    <w:rsid w:val="69D51649"/>
    <w:rsid w:val="69DA68ED"/>
    <w:rsid w:val="69FC7894"/>
    <w:rsid w:val="6A097E59"/>
    <w:rsid w:val="6A323F2B"/>
    <w:rsid w:val="6A511766"/>
    <w:rsid w:val="6ABE289C"/>
    <w:rsid w:val="6ACD0E86"/>
    <w:rsid w:val="6B2634D0"/>
    <w:rsid w:val="6B47450A"/>
    <w:rsid w:val="6B6D0D01"/>
    <w:rsid w:val="6B7E6624"/>
    <w:rsid w:val="6B93169D"/>
    <w:rsid w:val="6BAA11C7"/>
    <w:rsid w:val="6BBF4D78"/>
    <w:rsid w:val="6BC63CE4"/>
    <w:rsid w:val="6BF54B38"/>
    <w:rsid w:val="6BFB2A7A"/>
    <w:rsid w:val="6C052232"/>
    <w:rsid w:val="6C1C09E4"/>
    <w:rsid w:val="6C2471CC"/>
    <w:rsid w:val="6C7365D1"/>
    <w:rsid w:val="6C7701A3"/>
    <w:rsid w:val="6C993332"/>
    <w:rsid w:val="6CEF55D6"/>
    <w:rsid w:val="6D033285"/>
    <w:rsid w:val="6D075E84"/>
    <w:rsid w:val="6D1D6363"/>
    <w:rsid w:val="6D255FCE"/>
    <w:rsid w:val="6D3836F3"/>
    <w:rsid w:val="6D860EF5"/>
    <w:rsid w:val="6D873B9E"/>
    <w:rsid w:val="6DBE6E95"/>
    <w:rsid w:val="6DC66995"/>
    <w:rsid w:val="6DD269C9"/>
    <w:rsid w:val="6DDD2281"/>
    <w:rsid w:val="6DEE00A0"/>
    <w:rsid w:val="6E31146D"/>
    <w:rsid w:val="6E500286"/>
    <w:rsid w:val="6E546404"/>
    <w:rsid w:val="6E6F6241"/>
    <w:rsid w:val="6E874863"/>
    <w:rsid w:val="6EB01A02"/>
    <w:rsid w:val="6EB513BF"/>
    <w:rsid w:val="6ED10EE4"/>
    <w:rsid w:val="6ED41242"/>
    <w:rsid w:val="6EE43AE2"/>
    <w:rsid w:val="6EEC70CB"/>
    <w:rsid w:val="6FA1626B"/>
    <w:rsid w:val="700D1D42"/>
    <w:rsid w:val="705906E2"/>
    <w:rsid w:val="70792445"/>
    <w:rsid w:val="70803D80"/>
    <w:rsid w:val="70916FBB"/>
    <w:rsid w:val="70980D42"/>
    <w:rsid w:val="70A0037B"/>
    <w:rsid w:val="70AA0EEA"/>
    <w:rsid w:val="70AE5BBB"/>
    <w:rsid w:val="70BB671D"/>
    <w:rsid w:val="70FD0885"/>
    <w:rsid w:val="711D4901"/>
    <w:rsid w:val="715C5177"/>
    <w:rsid w:val="71612FDD"/>
    <w:rsid w:val="717604C9"/>
    <w:rsid w:val="718D567D"/>
    <w:rsid w:val="719F68C2"/>
    <w:rsid w:val="71AD1206"/>
    <w:rsid w:val="71B0505E"/>
    <w:rsid w:val="71C23CBB"/>
    <w:rsid w:val="71D31C86"/>
    <w:rsid w:val="71DA7147"/>
    <w:rsid w:val="71E42C0F"/>
    <w:rsid w:val="71F730AE"/>
    <w:rsid w:val="72006EBB"/>
    <w:rsid w:val="72190E55"/>
    <w:rsid w:val="72203F91"/>
    <w:rsid w:val="725903ED"/>
    <w:rsid w:val="726E60AB"/>
    <w:rsid w:val="728A0483"/>
    <w:rsid w:val="72977D9D"/>
    <w:rsid w:val="72992EB8"/>
    <w:rsid w:val="72A26B67"/>
    <w:rsid w:val="72B64E3B"/>
    <w:rsid w:val="72CB074E"/>
    <w:rsid w:val="72EE51E1"/>
    <w:rsid w:val="72F43542"/>
    <w:rsid w:val="733600F3"/>
    <w:rsid w:val="73377E76"/>
    <w:rsid w:val="733F4FD0"/>
    <w:rsid w:val="733F575E"/>
    <w:rsid w:val="73467B1E"/>
    <w:rsid w:val="73792EBF"/>
    <w:rsid w:val="73935AD9"/>
    <w:rsid w:val="73AE31D4"/>
    <w:rsid w:val="73BF3F9F"/>
    <w:rsid w:val="73C60109"/>
    <w:rsid w:val="73D37AC8"/>
    <w:rsid w:val="741501FB"/>
    <w:rsid w:val="741A52BC"/>
    <w:rsid w:val="74327764"/>
    <w:rsid w:val="74406FEF"/>
    <w:rsid w:val="7460062C"/>
    <w:rsid w:val="7465238E"/>
    <w:rsid w:val="746C0790"/>
    <w:rsid w:val="746F1F26"/>
    <w:rsid w:val="74784A3A"/>
    <w:rsid w:val="74862C80"/>
    <w:rsid w:val="748A451C"/>
    <w:rsid w:val="74925D6D"/>
    <w:rsid w:val="74B758BD"/>
    <w:rsid w:val="74C82765"/>
    <w:rsid w:val="74D86D2C"/>
    <w:rsid w:val="74D939E6"/>
    <w:rsid w:val="74E075AE"/>
    <w:rsid w:val="74E20913"/>
    <w:rsid w:val="750D56FF"/>
    <w:rsid w:val="75297C3A"/>
    <w:rsid w:val="753015E0"/>
    <w:rsid w:val="75320369"/>
    <w:rsid w:val="75566C22"/>
    <w:rsid w:val="755722A4"/>
    <w:rsid w:val="755F57CF"/>
    <w:rsid w:val="756623F2"/>
    <w:rsid w:val="759058D2"/>
    <w:rsid w:val="759475B2"/>
    <w:rsid w:val="75DA20D2"/>
    <w:rsid w:val="75EF280E"/>
    <w:rsid w:val="76007A64"/>
    <w:rsid w:val="76047F89"/>
    <w:rsid w:val="76062FC1"/>
    <w:rsid w:val="760A122B"/>
    <w:rsid w:val="762101A7"/>
    <w:rsid w:val="766A6123"/>
    <w:rsid w:val="766D7254"/>
    <w:rsid w:val="76B03E00"/>
    <w:rsid w:val="76B611C7"/>
    <w:rsid w:val="76C761B5"/>
    <w:rsid w:val="76D84E59"/>
    <w:rsid w:val="77185636"/>
    <w:rsid w:val="771D360D"/>
    <w:rsid w:val="771F1A59"/>
    <w:rsid w:val="772F593A"/>
    <w:rsid w:val="77526E0C"/>
    <w:rsid w:val="77AD17D0"/>
    <w:rsid w:val="77CF026D"/>
    <w:rsid w:val="77ED3787"/>
    <w:rsid w:val="77FF1031"/>
    <w:rsid w:val="782E2580"/>
    <w:rsid w:val="782F3011"/>
    <w:rsid w:val="783506D2"/>
    <w:rsid w:val="785B1BA4"/>
    <w:rsid w:val="78805CFA"/>
    <w:rsid w:val="788D3F52"/>
    <w:rsid w:val="78CC6C21"/>
    <w:rsid w:val="78E136B4"/>
    <w:rsid w:val="78E83BC9"/>
    <w:rsid w:val="79013668"/>
    <w:rsid w:val="791D0B48"/>
    <w:rsid w:val="79362429"/>
    <w:rsid w:val="79654BA4"/>
    <w:rsid w:val="796E078A"/>
    <w:rsid w:val="797F5A41"/>
    <w:rsid w:val="798C30D7"/>
    <w:rsid w:val="79B0209F"/>
    <w:rsid w:val="79DD7346"/>
    <w:rsid w:val="79EB1329"/>
    <w:rsid w:val="79F67A76"/>
    <w:rsid w:val="7A332289"/>
    <w:rsid w:val="7A3342D5"/>
    <w:rsid w:val="7A6942D3"/>
    <w:rsid w:val="7A7B26AD"/>
    <w:rsid w:val="7AB95C2E"/>
    <w:rsid w:val="7AE74A4D"/>
    <w:rsid w:val="7AEB179A"/>
    <w:rsid w:val="7B0E76A0"/>
    <w:rsid w:val="7B6D4BA4"/>
    <w:rsid w:val="7B8E71F1"/>
    <w:rsid w:val="7B977212"/>
    <w:rsid w:val="7B996731"/>
    <w:rsid w:val="7BD65D2E"/>
    <w:rsid w:val="7C376A29"/>
    <w:rsid w:val="7C385ED3"/>
    <w:rsid w:val="7C564B65"/>
    <w:rsid w:val="7C9C621F"/>
    <w:rsid w:val="7CA4082E"/>
    <w:rsid w:val="7CBC450A"/>
    <w:rsid w:val="7CDE72A4"/>
    <w:rsid w:val="7CE35D23"/>
    <w:rsid w:val="7D0050EB"/>
    <w:rsid w:val="7D023076"/>
    <w:rsid w:val="7D183B29"/>
    <w:rsid w:val="7D9548A2"/>
    <w:rsid w:val="7DAF4956"/>
    <w:rsid w:val="7DDA5A80"/>
    <w:rsid w:val="7DFF0CFA"/>
    <w:rsid w:val="7E176B90"/>
    <w:rsid w:val="7E2E2F91"/>
    <w:rsid w:val="7E7719D9"/>
    <w:rsid w:val="7E806502"/>
    <w:rsid w:val="7E85225B"/>
    <w:rsid w:val="7E9310D8"/>
    <w:rsid w:val="7E995812"/>
    <w:rsid w:val="7EB545E1"/>
    <w:rsid w:val="7EF96296"/>
    <w:rsid w:val="7EFF2141"/>
    <w:rsid w:val="7F0F25E2"/>
    <w:rsid w:val="7F253E0B"/>
    <w:rsid w:val="7F6B7F7C"/>
    <w:rsid w:val="7F706AFB"/>
    <w:rsid w:val="7F8C71C8"/>
    <w:rsid w:val="7F946B17"/>
    <w:rsid w:val="7F9F533A"/>
    <w:rsid w:val="7FA168D4"/>
    <w:rsid w:val="7FB83A5B"/>
    <w:rsid w:val="7FCE327F"/>
    <w:rsid w:val="7FD867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7" w:semiHidden="0" w:name="Normal Indent"/>
    <w:lsdException w:uiPriority="99" w:name="footnote text"/>
    <w:lsdException w:qFormat="1" w:uiPriority="99" w:name="annotation text"/>
    <w:lsdException w:qFormat="1"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1"/>
    <w:qFormat/>
    <w:uiPriority w:val="0"/>
    <w:pPr>
      <w:keepNext/>
      <w:widowControl/>
      <w:spacing w:line="480" w:lineRule="auto"/>
      <w:jc w:val="center"/>
      <w:outlineLvl w:val="1"/>
    </w:pPr>
    <w:rPr>
      <w:b/>
      <w:bCs/>
      <w:spacing w:val="20"/>
      <w:sz w:val="24"/>
    </w:rPr>
  </w:style>
  <w:style w:type="paragraph" w:styleId="4">
    <w:name w:val="heading 4"/>
    <w:basedOn w:val="1"/>
    <w:next w:val="1"/>
    <w:semiHidden/>
    <w:unhideWhenUsed/>
    <w:qFormat/>
    <w:uiPriority w:val="9"/>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6"/>
    <w:qFormat/>
    <w:uiPriority w:val="7"/>
    <w:pPr>
      <w:spacing w:line="360" w:lineRule="atLeast"/>
      <w:ind w:firstLine="420"/>
    </w:pPr>
    <w:rPr>
      <w:sz w:val="24"/>
      <w:szCs w:val="20"/>
    </w:rPr>
  </w:style>
  <w:style w:type="paragraph" w:styleId="6">
    <w:name w:val="Body Text First Indent"/>
    <w:basedOn w:val="7"/>
    <w:next w:val="1"/>
    <w:unhideWhenUsed/>
    <w:qFormat/>
    <w:uiPriority w:val="99"/>
    <w:pPr>
      <w:ind w:firstLine="420" w:firstLineChars="100"/>
    </w:pPr>
    <w:rPr>
      <w:szCs w:val="20"/>
    </w:rPr>
  </w:style>
  <w:style w:type="paragraph" w:styleId="7">
    <w:name w:val="Body Text"/>
    <w:basedOn w:val="1"/>
    <w:qFormat/>
    <w:uiPriority w:val="0"/>
    <w:rPr>
      <w:rFonts w:ascii="仿宋_GB2312" w:eastAsia="仿宋_GB2312"/>
      <w:sz w:val="28"/>
    </w:rPr>
  </w:style>
  <w:style w:type="paragraph" w:styleId="8">
    <w:name w:val="Document Map"/>
    <w:basedOn w:val="1"/>
    <w:link w:val="38"/>
    <w:semiHidden/>
    <w:unhideWhenUsed/>
    <w:qFormat/>
    <w:uiPriority w:val="99"/>
    <w:rPr>
      <w:rFonts w:ascii="宋体"/>
      <w:sz w:val="18"/>
      <w:szCs w:val="18"/>
    </w:rPr>
  </w:style>
  <w:style w:type="paragraph" w:styleId="9">
    <w:name w:val="annotation text"/>
    <w:basedOn w:val="1"/>
    <w:link w:val="43"/>
    <w:semiHidden/>
    <w:unhideWhenUsed/>
    <w:qFormat/>
    <w:uiPriority w:val="99"/>
    <w:pPr>
      <w:jc w:val="left"/>
    </w:pPr>
  </w:style>
  <w:style w:type="paragraph" w:styleId="10">
    <w:name w:val="toc 3"/>
    <w:basedOn w:val="1"/>
    <w:next w:val="1"/>
    <w:unhideWhenUsed/>
    <w:qFormat/>
    <w:uiPriority w:val="39"/>
    <w:pPr>
      <w:ind w:left="840" w:leftChars="400"/>
    </w:pPr>
  </w:style>
  <w:style w:type="paragraph" w:styleId="11">
    <w:name w:val="Plain Text"/>
    <w:basedOn w:val="1"/>
    <w:link w:val="32"/>
    <w:qFormat/>
    <w:uiPriority w:val="0"/>
    <w:pPr>
      <w:autoSpaceDE w:val="0"/>
      <w:autoSpaceDN w:val="0"/>
      <w:adjustRightInd w:val="0"/>
    </w:pPr>
    <w:rPr>
      <w:rFonts w:ascii="宋体" w:hAnsiTheme="minorHAnsi" w:cstheme="minorBidi"/>
      <w:szCs w:val="22"/>
    </w:rPr>
  </w:style>
  <w:style w:type="paragraph" w:styleId="12">
    <w:name w:val="Date"/>
    <w:basedOn w:val="1"/>
    <w:next w:val="1"/>
    <w:link w:val="48"/>
    <w:semiHidden/>
    <w:unhideWhenUsed/>
    <w:qFormat/>
    <w:uiPriority w:val="99"/>
    <w:pPr>
      <w:ind w:left="100" w:leftChars="2500"/>
    </w:pPr>
  </w:style>
  <w:style w:type="paragraph" w:styleId="13">
    <w:name w:val="Balloon Text"/>
    <w:basedOn w:val="1"/>
    <w:link w:val="37"/>
    <w:semiHidden/>
    <w:unhideWhenUsed/>
    <w:qFormat/>
    <w:uiPriority w:val="99"/>
    <w:rPr>
      <w:sz w:val="18"/>
      <w:szCs w:val="18"/>
    </w:rPr>
  </w:style>
  <w:style w:type="paragraph" w:styleId="14">
    <w:name w:val="footer"/>
    <w:basedOn w:val="1"/>
    <w:link w:val="30"/>
    <w:unhideWhenUsed/>
    <w:qFormat/>
    <w:uiPriority w:val="99"/>
    <w:pPr>
      <w:tabs>
        <w:tab w:val="center" w:pos="4153"/>
        <w:tab w:val="right" w:pos="8306"/>
      </w:tabs>
      <w:snapToGrid w:val="0"/>
      <w:jc w:val="left"/>
    </w:pPr>
    <w:rPr>
      <w:sz w:val="18"/>
      <w:szCs w:val="18"/>
    </w:rPr>
  </w:style>
  <w:style w:type="paragraph" w:styleId="15">
    <w:name w:val="header"/>
    <w:basedOn w:val="1"/>
    <w:qFormat/>
    <w:uiPriority w:val="0"/>
    <w:pPr>
      <w:pBdr>
        <w:bottom w:val="single" w:color="auto" w:sz="6" w:space="1"/>
      </w:pBdr>
      <w:tabs>
        <w:tab w:val="center" w:pos="4819"/>
        <w:tab w:val="right" w:pos="9071"/>
      </w:tabs>
      <w:spacing w:line="240" w:lineRule="atLeast"/>
      <w:ind w:left="1191" w:hanging="1191"/>
      <w:jc w:val="center"/>
    </w:pPr>
    <w:rPr>
      <w:sz w:val="18"/>
    </w:rPr>
  </w:style>
  <w:style w:type="paragraph" w:styleId="16">
    <w:name w:val="toc 1"/>
    <w:basedOn w:val="1"/>
    <w:next w:val="1"/>
    <w:unhideWhenUsed/>
    <w:qFormat/>
    <w:uiPriority w:val="39"/>
    <w:pPr>
      <w:widowControl/>
      <w:tabs>
        <w:tab w:val="left" w:pos="730"/>
        <w:tab w:val="right" w:leader="dot" w:pos="8296"/>
      </w:tabs>
      <w:spacing w:after="100" w:line="276" w:lineRule="auto"/>
      <w:jc w:val="left"/>
    </w:pPr>
    <w:rPr>
      <w:rFonts w:asciiTheme="minorHAnsi" w:hAnsiTheme="minorHAnsi" w:eastAsiaTheme="minorEastAsia" w:cstheme="minorBidi"/>
      <w:kern w:val="0"/>
      <w:sz w:val="22"/>
      <w:szCs w:val="22"/>
    </w:rPr>
  </w:style>
  <w:style w:type="paragraph" w:styleId="17">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8">
    <w:name w:val="Normal (Web)"/>
    <w:basedOn w:val="1"/>
    <w:qFormat/>
    <w:uiPriority w:val="0"/>
    <w:pPr>
      <w:widowControl/>
      <w:spacing w:before="100" w:beforeAutospacing="1" w:after="100" w:afterAutospacing="1"/>
      <w:jc w:val="left"/>
    </w:pPr>
    <w:rPr>
      <w:rFonts w:hint="eastAsia" w:ascii="宋体" w:hAnsi="宋体"/>
      <w:kern w:val="0"/>
      <w:sz w:val="24"/>
      <w:szCs w:val="21"/>
    </w:rPr>
  </w:style>
  <w:style w:type="paragraph" w:styleId="19">
    <w:name w:val="Title"/>
    <w:basedOn w:val="1"/>
    <w:next w:val="1"/>
    <w:link w:val="46"/>
    <w:qFormat/>
    <w:uiPriority w:val="0"/>
    <w:pPr>
      <w:spacing w:before="240" w:after="60"/>
      <w:jc w:val="center"/>
      <w:outlineLvl w:val="0"/>
    </w:pPr>
    <w:rPr>
      <w:rFonts w:ascii="Cambria" w:hAnsi="Cambria"/>
      <w:b/>
      <w:bCs/>
      <w:sz w:val="30"/>
      <w:szCs w:val="32"/>
    </w:rPr>
  </w:style>
  <w:style w:type="paragraph" w:styleId="20">
    <w:name w:val="annotation subject"/>
    <w:basedOn w:val="9"/>
    <w:next w:val="9"/>
    <w:link w:val="44"/>
    <w:semiHidden/>
    <w:unhideWhenUsed/>
    <w:qFormat/>
    <w:uiPriority w:val="99"/>
    <w:rPr>
      <w:b/>
      <w:bCs/>
    </w:rPr>
  </w:style>
  <w:style w:type="table" w:styleId="22">
    <w:name w:val="Table Grid"/>
    <w:basedOn w:val="21"/>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4">
    <w:name w:val="Strong"/>
    <w:basedOn w:val="23"/>
    <w:qFormat/>
    <w:uiPriority w:val="22"/>
    <w:rPr>
      <w:b/>
    </w:rPr>
  </w:style>
  <w:style w:type="character" w:styleId="25">
    <w:name w:val="Emphasis"/>
    <w:basedOn w:val="23"/>
    <w:qFormat/>
    <w:uiPriority w:val="20"/>
    <w:rPr>
      <w:i/>
    </w:rPr>
  </w:style>
  <w:style w:type="character" w:styleId="26">
    <w:name w:val="Hyperlink"/>
    <w:basedOn w:val="23"/>
    <w:unhideWhenUsed/>
    <w:qFormat/>
    <w:uiPriority w:val="99"/>
    <w:rPr>
      <w:color w:val="0000FF" w:themeColor="hyperlink"/>
      <w:u w:val="single"/>
      <w14:textFill>
        <w14:solidFill>
          <w14:schemeClr w14:val="hlink"/>
        </w14:solidFill>
      </w14:textFill>
    </w:rPr>
  </w:style>
  <w:style w:type="character" w:styleId="27">
    <w:name w:val="HTML Code"/>
    <w:basedOn w:val="23"/>
    <w:semiHidden/>
    <w:unhideWhenUsed/>
    <w:qFormat/>
    <w:uiPriority w:val="99"/>
    <w:rPr>
      <w:rFonts w:ascii="Courier New" w:hAnsi="Courier New"/>
      <w:sz w:val="20"/>
    </w:rPr>
  </w:style>
  <w:style w:type="character" w:styleId="28">
    <w:name w:val="annotation reference"/>
    <w:basedOn w:val="23"/>
    <w:semiHidden/>
    <w:unhideWhenUsed/>
    <w:qFormat/>
    <w:uiPriority w:val="99"/>
    <w:rPr>
      <w:sz w:val="21"/>
      <w:szCs w:val="21"/>
    </w:rPr>
  </w:style>
  <w:style w:type="paragraph" w:customStyle="1" w:styleId="29">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30">
    <w:name w:val="页脚 Char"/>
    <w:basedOn w:val="23"/>
    <w:link w:val="14"/>
    <w:qFormat/>
    <w:uiPriority w:val="99"/>
    <w:rPr>
      <w:sz w:val="18"/>
      <w:szCs w:val="18"/>
    </w:rPr>
  </w:style>
  <w:style w:type="character" w:customStyle="1" w:styleId="31">
    <w:name w:val="标题 2 Char"/>
    <w:basedOn w:val="23"/>
    <w:link w:val="3"/>
    <w:qFormat/>
    <w:uiPriority w:val="0"/>
    <w:rPr>
      <w:rFonts w:ascii="Times New Roman" w:hAnsi="Times New Roman" w:eastAsia="宋体" w:cs="Times New Roman"/>
      <w:b/>
      <w:bCs/>
      <w:spacing w:val="20"/>
      <w:sz w:val="24"/>
      <w:szCs w:val="24"/>
    </w:rPr>
  </w:style>
  <w:style w:type="character" w:customStyle="1" w:styleId="32">
    <w:name w:val="纯文本 Char"/>
    <w:link w:val="11"/>
    <w:qFormat/>
    <w:locked/>
    <w:uiPriority w:val="0"/>
    <w:rPr>
      <w:rFonts w:ascii="宋体" w:eastAsia="宋体"/>
    </w:rPr>
  </w:style>
  <w:style w:type="character" w:customStyle="1" w:styleId="33">
    <w:name w:val="纯文本 Char1"/>
    <w:basedOn w:val="23"/>
    <w:qFormat/>
    <w:uiPriority w:val="0"/>
    <w:rPr>
      <w:rFonts w:ascii="宋体" w:hAnsi="Courier New" w:eastAsia="宋体" w:cs="Courier New"/>
      <w:szCs w:val="21"/>
    </w:rPr>
  </w:style>
  <w:style w:type="paragraph" w:customStyle="1" w:styleId="34">
    <w:name w:val="正文 New"/>
    <w:qFormat/>
    <w:uiPriority w:val="0"/>
    <w:pPr>
      <w:widowControl w:val="0"/>
      <w:snapToGrid w:val="0"/>
      <w:spacing w:before="60" w:after="60"/>
      <w:jc w:val="both"/>
    </w:pPr>
    <w:rPr>
      <w:rFonts w:ascii="Times New Roman" w:hAnsi="Times New Roman" w:eastAsia="宋体" w:cs="Times New Roman"/>
      <w:kern w:val="2"/>
      <w:sz w:val="24"/>
      <w:lang w:val="en-US" w:eastAsia="zh-CN" w:bidi="ar-SA"/>
    </w:rPr>
  </w:style>
  <w:style w:type="paragraph" w:customStyle="1" w:styleId="35">
    <w:name w:val="DocExCode"/>
    <w:basedOn w:val="1"/>
    <w:qFormat/>
    <w:uiPriority w:val="0"/>
    <w:pPr>
      <w:widowControl/>
      <w:pBdr>
        <w:top w:val="single" w:color="auto" w:sz="4" w:space="1"/>
      </w:pBdr>
      <w:jc w:val="left"/>
    </w:pPr>
    <w:rPr>
      <w:rFonts w:ascii="Arial" w:hAnsi="Arial"/>
      <w:kern w:val="20"/>
      <w:sz w:val="16"/>
      <w:lang w:eastAsia="en-US"/>
    </w:rPr>
  </w:style>
  <w:style w:type="paragraph" w:styleId="36">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37">
    <w:name w:val="批注框文本 Char"/>
    <w:basedOn w:val="23"/>
    <w:link w:val="13"/>
    <w:semiHidden/>
    <w:qFormat/>
    <w:uiPriority w:val="99"/>
    <w:rPr>
      <w:rFonts w:ascii="Times New Roman" w:hAnsi="Times New Roman" w:eastAsia="宋体" w:cs="Times New Roman"/>
      <w:sz w:val="18"/>
      <w:szCs w:val="18"/>
    </w:rPr>
  </w:style>
  <w:style w:type="character" w:customStyle="1" w:styleId="38">
    <w:name w:val="文档结构图 Char"/>
    <w:basedOn w:val="23"/>
    <w:link w:val="8"/>
    <w:semiHidden/>
    <w:qFormat/>
    <w:uiPriority w:val="99"/>
    <w:rPr>
      <w:rFonts w:ascii="宋体" w:hAnsi="Times New Roman" w:eastAsia="宋体" w:cs="Times New Roman"/>
      <w:sz w:val="18"/>
      <w:szCs w:val="18"/>
    </w:rPr>
  </w:style>
  <w:style w:type="character" w:customStyle="1" w:styleId="39">
    <w:name w:val="标题 1 Char"/>
    <w:basedOn w:val="23"/>
    <w:link w:val="2"/>
    <w:qFormat/>
    <w:uiPriority w:val="0"/>
    <w:rPr>
      <w:rFonts w:ascii="Times New Roman" w:hAnsi="Times New Roman" w:eastAsia="宋体" w:cs="Times New Roman"/>
      <w:b/>
      <w:bCs/>
      <w:kern w:val="44"/>
      <w:sz w:val="44"/>
      <w:szCs w:val="44"/>
    </w:rPr>
  </w:style>
  <w:style w:type="paragraph" w:styleId="40">
    <w:name w:val="List Paragraph"/>
    <w:basedOn w:val="1"/>
    <w:qFormat/>
    <w:uiPriority w:val="34"/>
    <w:pPr>
      <w:ind w:firstLine="420" w:firstLineChars="200"/>
    </w:pPr>
  </w:style>
  <w:style w:type="paragraph" w:customStyle="1" w:styleId="41">
    <w:name w:val="XW正文"/>
    <w:qFormat/>
    <w:uiPriority w:val="0"/>
    <w:pPr>
      <w:adjustRightInd w:val="0"/>
      <w:spacing w:line="360" w:lineRule="auto"/>
    </w:pPr>
    <w:rPr>
      <w:rFonts w:ascii="Times New Roman" w:hAnsi="Times New Roman" w:eastAsia="宋体" w:cs="Times New Roman"/>
      <w:sz w:val="24"/>
      <w:lang w:val="en-US" w:eastAsia="zh-CN" w:bidi="ar-SA"/>
    </w:rPr>
  </w:style>
  <w:style w:type="paragraph" w:customStyle="1" w:styleId="42">
    <w:name w:val="p0"/>
    <w:basedOn w:val="1"/>
    <w:qFormat/>
    <w:uiPriority w:val="0"/>
    <w:pPr>
      <w:widowControl/>
    </w:pPr>
    <w:rPr>
      <w:kern w:val="0"/>
      <w:sz w:val="32"/>
      <w:szCs w:val="32"/>
    </w:rPr>
  </w:style>
  <w:style w:type="character" w:customStyle="1" w:styleId="43">
    <w:name w:val="批注文字 Char"/>
    <w:basedOn w:val="23"/>
    <w:link w:val="9"/>
    <w:semiHidden/>
    <w:qFormat/>
    <w:uiPriority w:val="99"/>
    <w:rPr>
      <w:rFonts w:ascii="Times New Roman" w:hAnsi="Times New Roman" w:eastAsia="宋体" w:cs="Times New Roman"/>
      <w:szCs w:val="24"/>
    </w:rPr>
  </w:style>
  <w:style w:type="character" w:customStyle="1" w:styleId="44">
    <w:name w:val="批注主题 Char"/>
    <w:basedOn w:val="43"/>
    <w:link w:val="20"/>
    <w:semiHidden/>
    <w:qFormat/>
    <w:uiPriority w:val="99"/>
    <w:rPr>
      <w:rFonts w:ascii="Times New Roman" w:hAnsi="Times New Roman" w:eastAsia="宋体" w:cs="Times New Roman"/>
      <w:b/>
      <w:bCs/>
      <w:szCs w:val="24"/>
    </w:rPr>
  </w:style>
  <w:style w:type="paragraph" w:customStyle="1" w:styleId="45">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46">
    <w:name w:val="标题 Char"/>
    <w:basedOn w:val="23"/>
    <w:link w:val="19"/>
    <w:qFormat/>
    <w:uiPriority w:val="0"/>
    <w:rPr>
      <w:rFonts w:ascii="Cambria" w:hAnsi="Cambria" w:eastAsia="宋体" w:cs="Times New Roman"/>
      <w:b/>
      <w:bCs/>
      <w:sz w:val="30"/>
      <w:szCs w:val="32"/>
    </w:rPr>
  </w:style>
  <w:style w:type="paragraph" w:customStyle="1" w:styleId="47">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8">
    <w:name w:val="日期 Char"/>
    <w:basedOn w:val="23"/>
    <w:link w:val="12"/>
    <w:semiHidden/>
    <w:qFormat/>
    <w:uiPriority w:val="99"/>
    <w:rPr>
      <w:rFonts w:ascii="Times New Roman" w:hAnsi="Times New Roman" w:eastAsia="宋体" w:cs="Times New Roman"/>
      <w:szCs w:val="24"/>
    </w:rPr>
  </w:style>
  <w:style w:type="paragraph" w:customStyle="1" w:styleId="49">
    <w:name w:val="reader-word-layer reader-word-s1-6"/>
    <w:basedOn w:val="1"/>
    <w:qFormat/>
    <w:uiPriority w:val="0"/>
    <w:pPr>
      <w:widowControl/>
      <w:spacing w:before="100" w:beforeAutospacing="1" w:after="100" w:afterAutospacing="1"/>
      <w:jc w:val="left"/>
    </w:pPr>
    <w:rPr>
      <w:rFonts w:ascii="宋体" w:hAnsi="宋体" w:cs="宋体"/>
      <w:kern w:val="0"/>
      <w:sz w:val="24"/>
    </w:rPr>
  </w:style>
  <w:style w:type="character" w:customStyle="1" w:styleId="50">
    <w:name w:val="font41"/>
    <w:basedOn w:val="23"/>
    <w:qFormat/>
    <w:uiPriority w:val="0"/>
    <w:rPr>
      <w:rFonts w:hint="eastAsia" w:ascii="微软雅黑" w:hAnsi="微软雅黑" w:eastAsia="微软雅黑" w:cs="微软雅黑"/>
      <w:color w:val="000000"/>
      <w:sz w:val="17"/>
      <w:szCs w:val="17"/>
      <w:u w:val="none"/>
    </w:rPr>
  </w:style>
  <w:style w:type="character" w:customStyle="1" w:styleId="51">
    <w:name w:val="font71"/>
    <w:basedOn w:val="23"/>
    <w:qFormat/>
    <w:uiPriority w:val="0"/>
    <w:rPr>
      <w:rFonts w:hint="eastAsia" w:ascii="微软雅黑" w:hAnsi="微软雅黑" w:eastAsia="微软雅黑" w:cs="微软雅黑"/>
      <w:color w:val="000000"/>
      <w:sz w:val="17"/>
      <w:szCs w:val="17"/>
      <w:u w:val="none"/>
      <w:vertAlign w:val="superscript"/>
    </w:rPr>
  </w:style>
  <w:style w:type="character" w:customStyle="1" w:styleId="52">
    <w:name w:val="font61"/>
    <w:basedOn w:val="23"/>
    <w:qFormat/>
    <w:uiPriority w:val="0"/>
    <w:rPr>
      <w:rFonts w:hint="eastAsia" w:ascii="宋体" w:hAnsi="宋体" w:eastAsia="宋体" w:cs="宋体"/>
      <w:color w:val="000000"/>
      <w:sz w:val="20"/>
      <w:szCs w:val="20"/>
      <w:u w:val="none"/>
    </w:rPr>
  </w:style>
  <w:style w:type="character" w:customStyle="1" w:styleId="53">
    <w:name w:val="font51"/>
    <w:basedOn w:val="23"/>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13</Pages>
  <Words>3078</Words>
  <Characters>3190</Characters>
  <Lines>75</Lines>
  <Paragraphs>21</Paragraphs>
  <TotalTime>64</TotalTime>
  <ScaleCrop>false</ScaleCrop>
  <LinksUpToDate>false</LinksUpToDate>
  <CharactersWithSpaces>3380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2019-05-07T01:36:00Z</dcterms:created>
  <dc:creator>HCY</dc:creator>
  <dc:description>版本编号：DLWZ-FB-2019-001</dc:description>
  <cp:lastModifiedBy>三多一少</cp:lastModifiedBy>
  <cp:lastPrinted>2026-08-03T01:54:00Z</cp:lastPrinted>
  <dcterms:modified xsi:type="dcterms:W3CDTF">2026-08-07T06:15:26Z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E90FB0861B454927AAF1D7A293C2F62D_13</vt:lpwstr>
  </property>
  <property fmtid="{D5CDD505-2E9C-101B-9397-08002B2CF9AE}" pid="4" name="KSOSaveFontToCloudKey">
    <vt:lpwstr>634257037_embed</vt:lpwstr>
  </property>
  <property fmtid="{D5CDD505-2E9C-101B-9397-08002B2CF9AE}" pid="5" name="KSOTemplateDocerSaveRecord">
    <vt:lpwstr>eyJoZGlkIjoiNWUyMTIzNjNhZDRiOWI5N2UxOWM0M2IyYTc2Yzc2MjIiLCJ1c2VySWQiOiIzMTg2MzA3NzQifQ==</vt:lpwstr>
  </property>
</Properties>
</file>